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D14" w:rsidRDefault="00C93D14" w:rsidP="00C10DCE">
      <w:pPr>
        <w:keepNext/>
        <w:autoSpaceDE w:val="0"/>
        <w:autoSpaceDN w:val="0"/>
        <w:adjustRightInd w:val="0"/>
        <w:spacing w:after="120"/>
        <w:jc w:val="center"/>
        <w:rPr>
          <w:b/>
          <w:bCs/>
          <w:caps/>
        </w:rPr>
      </w:pPr>
    </w:p>
    <w:tbl>
      <w:tblPr>
        <w:tblW w:w="9536" w:type="dxa"/>
        <w:tblCellMar>
          <w:top w:w="12" w:type="dxa"/>
          <w:left w:w="12" w:type="dxa"/>
          <w:bottom w:w="12" w:type="dxa"/>
          <w:right w:w="12" w:type="dxa"/>
        </w:tblCellMar>
        <w:tblLook w:val="04A0" w:firstRow="1" w:lastRow="0" w:firstColumn="1" w:lastColumn="0" w:noHBand="0" w:noVBand="1"/>
      </w:tblPr>
      <w:tblGrid>
        <w:gridCol w:w="9536"/>
      </w:tblGrid>
      <w:tr w:rsidR="008A1DF8" w:rsidTr="008A1DF8">
        <w:tc>
          <w:tcPr>
            <w:tcW w:w="9536" w:type="dxa"/>
            <w:tcMar>
              <w:top w:w="90" w:type="dxa"/>
              <w:left w:w="90" w:type="dxa"/>
              <w:bottom w:w="90" w:type="dxa"/>
              <w:right w:w="90" w:type="dxa"/>
            </w:tcMar>
            <w:hideMark/>
          </w:tcPr>
          <w:tbl>
            <w:tblPr>
              <w:tblW w:w="9356" w:type="dxa"/>
              <w:tblLook w:val="04A0" w:firstRow="1" w:lastRow="0" w:firstColumn="1" w:lastColumn="0" w:noHBand="0" w:noVBand="1"/>
            </w:tblPr>
            <w:tblGrid>
              <w:gridCol w:w="4655"/>
              <w:gridCol w:w="1015"/>
              <w:gridCol w:w="3686"/>
            </w:tblGrid>
            <w:tr w:rsidR="008A1DF8">
              <w:tc>
                <w:tcPr>
                  <w:tcW w:w="4655" w:type="dxa"/>
                </w:tcPr>
                <w:p w:rsidR="008A1DF8" w:rsidRDefault="008A1DF8">
                  <w:pPr>
                    <w:autoSpaceDE w:val="0"/>
                    <w:autoSpaceDN w:val="0"/>
                    <w:adjustRightInd w:val="0"/>
                    <w:rPr>
                      <w:color w:val="000000"/>
                      <w:sz w:val="20"/>
                      <w:szCs w:val="20"/>
                      <w:lang w:eastAsia="en-US"/>
                    </w:rPr>
                  </w:pPr>
                  <w:r>
                    <w:rPr>
                      <w:noProof/>
                      <w:sz w:val="22"/>
                      <w:szCs w:val="22"/>
                    </w:rPr>
                    <w:drawing>
                      <wp:anchor distT="0" distB="0" distL="114300" distR="114300" simplePos="0" relativeHeight="251659264" behindDoc="0" locked="0" layoutInCell="1" allowOverlap="1">
                        <wp:simplePos x="0" y="0"/>
                        <wp:positionH relativeFrom="column">
                          <wp:posOffset>-160655</wp:posOffset>
                        </wp:positionH>
                        <wp:positionV relativeFrom="paragraph">
                          <wp:posOffset>-86995</wp:posOffset>
                        </wp:positionV>
                        <wp:extent cx="6240780" cy="1485265"/>
                        <wp:effectExtent l="0" t="0" r="0" b="0"/>
                        <wp:wrapNone/>
                        <wp:docPr id="1" name="Рисунок 1" descr="Описание: F:\программы 2023-2024\22-23\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F:\программы 2023-2024\22-23\титульн.jpg"/>
                                <pic:cNvPicPr>
                                  <a:picLocks noChangeAspect="1" noChangeArrowheads="1"/>
                                </pic:cNvPicPr>
                              </pic:nvPicPr>
                              <pic:blipFill>
                                <a:blip r:embed="rId5" cstate="print">
                                  <a:extLst>
                                    <a:ext uri="{28A0092B-C50C-407E-A947-70E740481C1C}">
                                      <a14:useLocalDpi xmlns:a14="http://schemas.microsoft.com/office/drawing/2010/main" val="0"/>
                                    </a:ext>
                                  </a:extLst>
                                </a:blip>
                                <a:srcRect l="2951" t="2795" b="80862"/>
                                <a:stretch>
                                  <a:fillRect/>
                                </a:stretch>
                              </pic:blipFill>
                              <pic:spPr bwMode="auto">
                                <a:xfrm>
                                  <a:off x="0" y="0"/>
                                  <a:ext cx="6240780" cy="148526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0"/>
                      <w:szCs w:val="20"/>
                    </w:rPr>
                    <w:t>СОГЛАСОВАНО</w:t>
                  </w:r>
                </w:p>
                <w:p w:rsidR="008A1DF8" w:rsidRDefault="008A1DF8">
                  <w:pPr>
                    <w:autoSpaceDE w:val="0"/>
                    <w:autoSpaceDN w:val="0"/>
                    <w:adjustRightInd w:val="0"/>
                    <w:rPr>
                      <w:color w:val="000000"/>
                      <w:sz w:val="20"/>
                      <w:szCs w:val="20"/>
                    </w:rPr>
                  </w:pPr>
                  <w:r>
                    <w:rPr>
                      <w:color w:val="000000"/>
                      <w:sz w:val="20"/>
                      <w:szCs w:val="20"/>
                    </w:rPr>
                    <w:t>Зам директора по УВР</w:t>
                  </w:r>
                </w:p>
                <w:p w:rsidR="008A1DF8" w:rsidRDefault="008A1DF8">
                  <w:pPr>
                    <w:autoSpaceDE w:val="0"/>
                    <w:autoSpaceDN w:val="0"/>
                    <w:adjustRightInd w:val="0"/>
                    <w:rPr>
                      <w:color w:val="000000"/>
                      <w:sz w:val="20"/>
                      <w:szCs w:val="20"/>
                    </w:rPr>
                  </w:pPr>
                  <w:r>
                    <w:rPr>
                      <w:color w:val="000000"/>
                      <w:sz w:val="20"/>
                      <w:szCs w:val="20"/>
                    </w:rPr>
                    <w:t>________   Т.В. Кольцова</w:t>
                  </w:r>
                </w:p>
                <w:p w:rsidR="008A1DF8" w:rsidRDefault="008A1DF8">
                  <w:pPr>
                    <w:autoSpaceDE w:val="0"/>
                    <w:autoSpaceDN w:val="0"/>
                    <w:adjustRightInd w:val="0"/>
                    <w:rPr>
                      <w:color w:val="000000"/>
                      <w:sz w:val="20"/>
                      <w:szCs w:val="20"/>
                    </w:rPr>
                  </w:pPr>
                </w:p>
                <w:p w:rsidR="008A1DF8" w:rsidRDefault="008A1DF8">
                  <w:pPr>
                    <w:autoSpaceDE w:val="0"/>
                    <w:autoSpaceDN w:val="0"/>
                    <w:adjustRightInd w:val="0"/>
                    <w:rPr>
                      <w:color w:val="000000"/>
                      <w:sz w:val="20"/>
                      <w:szCs w:val="20"/>
                      <w:lang w:eastAsia="en-US"/>
                    </w:rPr>
                  </w:pPr>
                  <w:r>
                    <w:rPr>
                      <w:color w:val="000000"/>
                      <w:sz w:val="20"/>
                      <w:szCs w:val="20"/>
                    </w:rPr>
                    <w:t>Протокол № 1 от 29 августа 2022 г. </w:t>
                  </w:r>
                </w:p>
              </w:tc>
              <w:tc>
                <w:tcPr>
                  <w:tcW w:w="1015" w:type="dxa"/>
                </w:tcPr>
                <w:p w:rsidR="008A1DF8" w:rsidRDefault="008A1DF8">
                  <w:pPr>
                    <w:autoSpaceDE w:val="0"/>
                    <w:autoSpaceDN w:val="0"/>
                    <w:adjustRightInd w:val="0"/>
                    <w:rPr>
                      <w:color w:val="000000"/>
                      <w:sz w:val="20"/>
                      <w:szCs w:val="20"/>
                      <w:lang w:eastAsia="en-US"/>
                    </w:rPr>
                  </w:pPr>
                </w:p>
              </w:tc>
              <w:tc>
                <w:tcPr>
                  <w:tcW w:w="3686" w:type="dxa"/>
                  <w:vAlign w:val="center"/>
                  <w:hideMark/>
                </w:tcPr>
                <w:p w:rsidR="008A1DF8" w:rsidRDefault="008A1DF8">
                  <w:pPr>
                    <w:autoSpaceDE w:val="0"/>
                    <w:autoSpaceDN w:val="0"/>
                    <w:adjustRightInd w:val="0"/>
                    <w:jc w:val="right"/>
                    <w:rPr>
                      <w:color w:val="000000"/>
                      <w:sz w:val="20"/>
                      <w:szCs w:val="20"/>
                      <w:lang w:eastAsia="en-US"/>
                    </w:rPr>
                  </w:pPr>
                  <w:r>
                    <w:rPr>
                      <w:color w:val="000000"/>
                      <w:sz w:val="20"/>
                      <w:szCs w:val="20"/>
                    </w:rPr>
                    <w:t>УТВЕРЖДЕНО</w:t>
                  </w:r>
                </w:p>
                <w:p w:rsidR="008A1DF8" w:rsidRDefault="008A1DF8">
                  <w:pPr>
                    <w:autoSpaceDE w:val="0"/>
                    <w:autoSpaceDN w:val="0"/>
                    <w:adjustRightInd w:val="0"/>
                    <w:jc w:val="right"/>
                    <w:rPr>
                      <w:color w:val="000000"/>
                      <w:sz w:val="20"/>
                      <w:szCs w:val="20"/>
                    </w:rPr>
                  </w:pPr>
                  <w:r>
                    <w:rPr>
                      <w:color w:val="000000"/>
                      <w:sz w:val="20"/>
                      <w:szCs w:val="20"/>
                    </w:rPr>
                    <w:t xml:space="preserve">Директор МКОУ СОШ № 4 </w:t>
                  </w:r>
                </w:p>
                <w:p w:rsidR="008A1DF8" w:rsidRDefault="008A1DF8">
                  <w:pPr>
                    <w:autoSpaceDE w:val="0"/>
                    <w:autoSpaceDN w:val="0"/>
                    <w:adjustRightInd w:val="0"/>
                    <w:jc w:val="right"/>
                    <w:rPr>
                      <w:color w:val="000000"/>
                      <w:sz w:val="20"/>
                      <w:szCs w:val="20"/>
                    </w:rPr>
                  </w:pPr>
                  <w:r>
                    <w:rPr>
                      <w:color w:val="000000"/>
                      <w:sz w:val="20"/>
                      <w:szCs w:val="20"/>
                    </w:rPr>
                    <w:t>_________ Г.Н. Филаретова</w:t>
                  </w:r>
                </w:p>
                <w:p w:rsidR="008A1DF8" w:rsidRDefault="008A1DF8">
                  <w:pPr>
                    <w:autoSpaceDE w:val="0"/>
                    <w:autoSpaceDN w:val="0"/>
                    <w:adjustRightInd w:val="0"/>
                    <w:jc w:val="right"/>
                    <w:rPr>
                      <w:color w:val="000000"/>
                      <w:sz w:val="20"/>
                      <w:szCs w:val="20"/>
                      <w:lang w:eastAsia="en-US"/>
                    </w:rPr>
                  </w:pPr>
                  <w:r>
                    <w:rPr>
                      <w:color w:val="000000"/>
                      <w:sz w:val="20"/>
                      <w:szCs w:val="20"/>
                    </w:rPr>
                    <w:t>Приказ № 153 – А от 31 августа 2022 г.</w:t>
                  </w:r>
                </w:p>
              </w:tc>
            </w:tr>
          </w:tbl>
          <w:p w:rsidR="008A1DF8" w:rsidRDefault="008A1DF8">
            <w:pPr>
              <w:rPr>
                <w:sz w:val="20"/>
                <w:szCs w:val="20"/>
              </w:rPr>
            </w:pPr>
          </w:p>
        </w:tc>
      </w:tr>
    </w:tbl>
    <w:p w:rsidR="008A1DF8" w:rsidRDefault="008A1DF8" w:rsidP="008A1DF8">
      <w:pPr>
        <w:rPr>
          <w:b/>
          <w:lang w:eastAsia="en-US"/>
        </w:rPr>
      </w:pPr>
    </w:p>
    <w:p w:rsidR="008A1DF8" w:rsidRDefault="008A1DF8" w:rsidP="008A1DF8">
      <w:pPr>
        <w:rPr>
          <w:b/>
        </w:rPr>
      </w:pPr>
    </w:p>
    <w:p w:rsidR="008A1DF8" w:rsidRDefault="008A1DF8" w:rsidP="008A1DF8">
      <w:pPr>
        <w:rPr>
          <w:b/>
        </w:rPr>
      </w:pPr>
    </w:p>
    <w:p w:rsidR="008A1DF8" w:rsidRDefault="008A1DF8" w:rsidP="008A1DF8">
      <w:pPr>
        <w:rPr>
          <w:b/>
        </w:rPr>
      </w:pPr>
    </w:p>
    <w:p w:rsidR="008A1DF8" w:rsidRDefault="008A1DF8" w:rsidP="008A1DF8">
      <w:pPr>
        <w:rPr>
          <w:b/>
        </w:rPr>
      </w:pPr>
    </w:p>
    <w:p w:rsidR="008A1DF8" w:rsidRDefault="008A1DF8" w:rsidP="008A1DF8">
      <w:pPr>
        <w:rPr>
          <w:b/>
        </w:rPr>
      </w:pPr>
    </w:p>
    <w:p w:rsidR="008A1DF8" w:rsidRDefault="008A1DF8" w:rsidP="008A1DF8">
      <w:pPr>
        <w:rPr>
          <w:b/>
        </w:rPr>
      </w:pPr>
    </w:p>
    <w:p w:rsidR="008A1DF8" w:rsidRDefault="008A1DF8" w:rsidP="008A1DF8">
      <w:pPr>
        <w:rPr>
          <w:b/>
        </w:rPr>
      </w:pPr>
    </w:p>
    <w:p w:rsidR="008A1DF8" w:rsidRDefault="008A1DF8" w:rsidP="008A1DF8">
      <w:pPr>
        <w:jc w:val="center"/>
        <w:rPr>
          <w:b/>
          <w:sz w:val="52"/>
          <w:szCs w:val="52"/>
        </w:rPr>
      </w:pPr>
      <w:r>
        <w:rPr>
          <w:b/>
          <w:sz w:val="52"/>
          <w:szCs w:val="52"/>
        </w:rPr>
        <w:t xml:space="preserve">Рабочая программа по </w:t>
      </w:r>
      <w:r>
        <w:rPr>
          <w:b/>
          <w:sz w:val="52"/>
          <w:szCs w:val="52"/>
        </w:rPr>
        <w:t>физике</w:t>
      </w:r>
    </w:p>
    <w:p w:rsidR="008A1DF8" w:rsidRDefault="008A1DF8" w:rsidP="008A1DF8">
      <w:pPr>
        <w:jc w:val="center"/>
        <w:rPr>
          <w:b/>
          <w:sz w:val="52"/>
          <w:szCs w:val="52"/>
        </w:rPr>
      </w:pPr>
      <w:r>
        <w:rPr>
          <w:b/>
          <w:sz w:val="52"/>
          <w:szCs w:val="52"/>
        </w:rPr>
        <w:t xml:space="preserve"> </w:t>
      </w:r>
      <w:r>
        <w:rPr>
          <w:b/>
          <w:sz w:val="52"/>
          <w:szCs w:val="52"/>
        </w:rPr>
        <w:t>10-11</w:t>
      </w:r>
      <w:r>
        <w:rPr>
          <w:b/>
          <w:sz w:val="52"/>
          <w:szCs w:val="52"/>
        </w:rPr>
        <w:t xml:space="preserve"> класс</w:t>
      </w:r>
    </w:p>
    <w:p w:rsidR="008A1DF8" w:rsidRDefault="008A1DF8" w:rsidP="008A1DF8">
      <w:pPr>
        <w:jc w:val="center"/>
        <w:rPr>
          <w:b/>
          <w:sz w:val="52"/>
          <w:szCs w:val="52"/>
        </w:rPr>
      </w:pPr>
      <w:r>
        <w:rPr>
          <w:b/>
          <w:sz w:val="52"/>
          <w:szCs w:val="52"/>
        </w:rPr>
        <w:t>на 2023-2024 учебный год</w:t>
      </w: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r>
        <w:rPr>
          <w:b/>
        </w:rPr>
        <w:t>с. Кокшаровка, 2023</w:t>
      </w: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p>
    <w:p w:rsidR="008A1DF8" w:rsidRDefault="008A1DF8" w:rsidP="008A1DF8">
      <w:pPr>
        <w:jc w:val="center"/>
        <w:rPr>
          <w:b/>
        </w:rPr>
      </w:pPr>
      <w:bookmarkStart w:id="0" w:name="_GoBack"/>
      <w:bookmarkEnd w:id="0"/>
    </w:p>
    <w:p w:rsidR="008A1DF8" w:rsidRDefault="008A1DF8" w:rsidP="008A1DF8">
      <w:pPr>
        <w:rPr>
          <w:b/>
        </w:rPr>
      </w:pPr>
    </w:p>
    <w:p w:rsidR="008A1DF8" w:rsidRDefault="008A1DF8" w:rsidP="008A1DF8">
      <w:pPr>
        <w:rPr>
          <w:b/>
        </w:rPr>
      </w:pPr>
    </w:p>
    <w:p w:rsidR="00C10DCE" w:rsidRPr="00E76B33" w:rsidRDefault="00C10DCE" w:rsidP="00C10DCE">
      <w:pPr>
        <w:autoSpaceDE w:val="0"/>
        <w:autoSpaceDN w:val="0"/>
        <w:adjustRightInd w:val="0"/>
        <w:spacing w:before="120" w:after="240"/>
        <w:jc w:val="center"/>
      </w:pPr>
      <w:r w:rsidRPr="00E76B33">
        <w:lastRenderedPageBreak/>
        <w:t>ПОЯСНИТЕЛЬНАЯ ЗАПИСКА</w:t>
      </w:r>
    </w:p>
    <w:p w:rsidR="00C10DCE" w:rsidRPr="00E76B33" w:rsidRDefault="00C10DCE" w:rsidP="00C10DCE">
      <w:pPr>
        <w:autoSpaceDE w:val="0"/>
        <w:autoSpaceDN w:val="0"/>
        <w:adjustRightInd w:val="0"/>
        <w:ind w:firstLine="705"/>
        <w:jc w:val="both"/>
        <w:rPr>
          <w:b/>
          <w:bCs/>
        </w:rPr>
      </w:pPr>
      <w:r w:rsidRPr="00E76B33">
        <w:rPr>
          <w:b/>
          <w:bCs/>
        </w:rPr>
        <w:t>Статус документа.</w:t>
      </w:r>
    </w:p>
    <w:p w:rsidR="00C10DCE" w:rsidRPr="00E76B33" w:rsidRDefault="00C10DCE" w:rsidP="00C10DCE">
      <w:pPr>
        <w:autoSpaceDE w:val="0"/>
        <w:autoSpaceDN w:val="0"/>
        <w:adjustRightInd w:val="0"/>
        <w:ind w:firstLine="705"/>
        <w:jc w:val="both"/>
      </w:pPr>
      <w:r w:rsidRPr="00E76B33">
        <w:t>Рабочая  программа по физике составлена на основе федерального компонента государственного стандарта среднего общего образования и Примерной программы по физике Г.Я. Мякишева, Москва, Просвещение, 2010 г.</w:t>
      </w:r>
    </w:p>
    <w:p w:rsidR="00C10DCE" w:rsidRPr="00E76B33" w:rsidRDefault="00C10DCE" w:rsidP="00C10DCE">
      <w:pPr>
        <w:autoSpaceDE w:val="0"/>
        <w:autoSpaceDN w:val="0"/>
        <w:adjustRightInd w:val="0"/>
        <w:ind w:firstLine="705"/>
        <w:jc w:val="both"/>
      </w:pPr>
      <w:r w:rsidRPr="00E76B33">
        <w:t xml:space="preserve">Программа конкретизирует содержание предметных тем образовательного стандарта на профильном уровне, дает примерное распределение учебных часов по разделам курса и рекомендуемую последовательность изучения разделов физики с учетом </w:t>
      </w:r>
      <w:proofErr w:type="spellStart"/>
      <w:r w:rsidRPr="00E76B33">
        <w:t>межпредметных</w:t>
      </w:r>
      <w:proofErr w:type="spellEnd"/>
      <w:r w:rsidRPr="00E76B33">
        <w:t xml:space="preserve"> и </w:t>
      </w:r>
      <w:proofErr w:type="spellStart"/>
      <w:r w:rsidRPr="00E76B33">
        <w:t>внутрипредметных</w:t>
      </w:r>
      <w:proofErr w:type="spellEnd"/>
      <w:r w:rsidRPr="00E76B33">
        <w:t xml:space="preserve"> связей, логики учебного процесса, возрастных особенностей учащихся, определяет минимальный набор опытов, демонстрируемых учителем в классе,  лабораторных и практических работ, выполняемых учащимися.</w:t>
      </w:r>
    </w:p>
    <w:p w:rsidR="00C10DCE" w:rsidRPr="00E76B33" w:rsidRDefault="00C10DCE" w:rsidP="00C10DCE">
      <w:pPr>
        <w:autoSpaceDE w:val="0"/>
        <w:autoSpaceDN w:val="0"/>
        <w:adjustRightInd w:val="0"/>
        <w:spacing w:before="120"/>
        <w:ind w:firstLine="705"/>
        <w:jc w:val="both"/>
        <w:rPr>
          <w:b/>
          <w:bCs/>
        </w:rPr>
      </w:pPr>
      <w:r w:rsidRPr="00E76B33">
        <w:rPr>
          <w:b/>
          <w:bCs/>
        </w:rPr>
        <w:t>Структура документа.</w:t>
      </w:r>
    </w:p>
    <w:p w:rsidR="00C10DCE" w:rsidRPr="00E76B33" w:rsidRDefault="00C10DCE" w:rsidP="00C10DCE">
      <w:pPr>
        <w:autoSpaceDE w:val="0"/>
        <w:autoSpaceDN w:val="0"/>
        <w:adjustRightInd w:val="0"/>
        <w:ind w:firstLine="705"/>
        <w:jc w:val="both"/>
      </w:pPr>
      <w:r w:rsidRPr="00E76B33">
        <w:t xml:space="preserve">Программа по физике включает три раздела: </w:t>
      </w:r>
      <w:r w:rsidRPr="00E76B33">
        <w:rPr>
          <w:b/>
          <w:bCs/>
          <w:i/>
          <w:iCs/>
        </w:rPr>
        <w:t>пояснительную записку</w:t>
      </w:r>
      <w:r w:rsidRPr="00E76B33">
        <w:t xml:space="preserve">; </w:t>
      </w:r>
      <w:r w:rsidRPr="00E76B33">
        <w:rPr>
          <w:b/>
          <w:bCs/>
          <w:i/>
          <w:iCs/>
        </w:rPr>
        <w:t>основное содержание</w:t>
      </w:r>
      <w:r w:rsidRPr="00E76B33">
        <w:t xml:space="preserve"> с примерным распределением учебных часов по разделам курса, рекомендуемую последовательность изучения тем и разделов; </w:t>
      </w:r>
      <w:r w:rsidRPr="00E76B33">
        <w:rPr>
          <w:b/>
          <w:bCs/>
          <w:i/>
          <w:iCs/>
        </w:rPr>
        <w:t>требования</w:t>
      </w:r>
      <w:r w:rsidRPr="00E76B33">
        <w:t xml:space="preserve"> к уровню подготовки выпускников.</w:t>
      </w:r>
    </w:p>
    <w:p w:rsidR="00C10DCE" w:rsidRPr="00E76B33" w:rsidRDefault="00C10DCE" w:rsidP="00C10DCE">
      <w:pPr>
        <w:autoSpaceDE w:val="0"/>
        <w:autoSpaceDN w:val="0"/>
        <w:adjustRightInd w:val="0"/>
        <w:ind w:firstLine="705"/>
        <w:jc w:val="both"/>
      </w:pPr>
      <w:r w:rsidRPr="00E76B33">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 Физика как наука. Методы научного познания природы».</w:t>
      </w:r>
    </w:p>
    <w:p w:rsidR="00C10DCE" w:rsidRPr="00E76B33" w:rsidRDefault="00C10DCE" w:rsidP="00C10DCE">
      <w:pPr>
        <w:autoSpaceDE w:val="0"/>
        <w:autoSpaceDN w:val="0"/>
        <w:adjustRightInd w:val="0"/>
        <w:ind w:firstLine="705"/>
        <w:jc w:val="both"/>
        <w:rPr>
          <w:i/>
          <w:iCs/>
        </w:rPr>
      </w:pPr>
      <w:r w:rsidRPr="00E76B33">
        <w:t xml:space="preserve">Гуманитарное значение физики как составной части общего образовании состоит в том, что она вооружает школьника </w:t>
      </w:r>
      <w:r w:rsidRPr="00E76B33">
        <w:rPr>
          <w:b/>
          <w:bCs/>
          <w:i/>
          <w:iCs/>
        </w:rPr>
        <w:t>научным методом познания</w:t>
      </w:r>
      <w:r w:rsidRPr="00E76B33">
        <w:rPr>
          <w:i/>
          <w:iCs/>
        </w:rPr>
        <w:t>,</w:t>
      </w:r>
      <w:r w:rsidRPr="00E76B33">
        <w:t xml:space="preserve"> позволяющим получать объективные знания об окружающем мире</w:t>
      </w:r>
      <w:r w:rsidRPr="00E76B33">
        <w:rPr>
          <w:i/>
          <w:iCs/>
        </w:rPr>
        <w:t>.</w:t>
      </w:r>
    </w:p>
    <w:p w:rsidR="00C10DCE" w:rsidRPr="00E76B33" w:rsidRDefault="00C10DCE" w:rsidP="00C10DCE">
      <w:pPr>
        <w:autoSpaceDE w:val="0"/>
        <w:autoSpaceDN w:val="0"/>
        <w:adjustRightInd w:val="0"/>
        <w:ind w:firstLine="705"/>
        <w:jc w:val="both"/>
      </w:pPr>
      <w:r w:rsidRPr="00E76B33">
        <w:t>Знание физических законов необходимо для изучения химии, биологии, физической географии, технологии, ОБЖ.</w:t>
      </w:r>
    </w:p>
    <w:p w:rsidR="00C10DCE" w:rsidRPr="00E76B33" w:rsidRDefault="00C10DCE" w:rsidP="00C10DCE">
      <w:pPr>
        <w:autoSpaceDE w:val="0"/>
        <w:autoSpaceDN w:val="0"/>
        <w:adjustRightInd w:val="0"/>
        <w:ind w:firstLine="705"/>
        <w:jc w:val="both"/>
      </w:pPr>
      <w:r w:rsidRPr="00E76B33">
        <w:t>Курс физики в примерной программе среднего общего образования структурируется на основе физических теорий: механика, молекулярная физика, электродинамика, электромагнитные колебания и волны, квантовая физика.</w:t>
      </w:r>
    </w:p>
    <w:p w:rsidR="00C10DCE" w:rsidRPr="00E76B33" w:rsidRDefault="00C10DCE" w:rsidP="00C10DCE">
      <w:pPr>
        <w:autoSpaceDE w:val="0"/>
        <w:autoSpaceDN w:val="0"/>
        <w:adjustRightInd w:val="0"/>
        <w:ind w:firstLine="705"/>
        <w:jc w:val="both"/>
      </w:pPr>
    </w:p>
    <w:p w:rsidR="00C10DCE" w:rsidRPr="00E76B33" w:rsidRDefault="00C10DCE" w:rsidP="00C10DCE">
      <w:pPr>
        <w:autoSpaceDE w:val="0"/>
        <w:autoSpaceDN w:val="0"/>
        <w:adjustRightInd w:val="0"/>
        <w:ind w:firstLine="705"/>
        <w:jc w:val="both"/>
        <w:rPr>
          <w:b/>
          <w:bCs/>
        </w:rPr>
      </w:pPr>
      <w:proofErr w:type="gramStart"/>
      <w:r w:rsidRPr="00E76B33">
        <w:rPr>
          <w:b/>
          <w:bCs/>
        </w:rPr>
        <w:t>Ц</w:t>
      </w:r>
      <w:proofErr w:type="gramEnd"/>
      <w:r w:rsidRPr="00E76B33">
        <w:rPr>
          <w:b/>
          <w:bCs/>
        </w:rPr>
        <w:t xml:space="preserve"> е л и.</w:t>
      </w:r>
    </w:p>
    <w:p w:rsidR="00C10DCE" w:rsidRPr="00E76B33" w:rsidRDefault="00C10DCE" w:rsidP="00C10DCE">
      <w:pPr>
        <w:autoSpaceDE w:val="0"/>
        <w:autoSpaceDN w:val="0"/>
        <w:adjustRightInd w:val="0"/>
        <w:spacing w:before="120" w:after="120"/>
        <w:ind w:firstLine="705"/>
        <w:jc w:val="both"/>
        <w:rPr>
          <w:i/>
          <w:iCs/>
        </w:rPr>
      </w:pPr>
      <w:r w:rsidRPr="00E76B33">
        <w:rPr>
          <w:i/>
          <w:iCs/>
        </w:rPr>
        <w:t>Изучение физики в образовательных учреждениях среднего (полного) общего образования направлено на достижение следующих целей:</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rPr>
        <w:t xml:space="preserve">освоение знаний </w:t>
      </w:r>
      <w:r w:rsidRPr="00E76B33">
        <w:t>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 специальной теории относительности, квантовой теории;</w:t>
      </w:r>
    </w:p>
    <w:p w:rsidR="00C10DCE" w:rsidRPr="00E76B33" w:rsidRDefault="00C10DCE" w:rsidP="00C10DCE">
      <w:pPr>
        <w:autoSpaceDE w:val="0"/>
        <w:autoSpaceDN w:val="0"/>
        <w:adjustRightInd w:val="0"/>
        <w:ind w:firstLine="705"/>
        <w:jc w:val="both"/>
        <w:rPr>
          <w:color w:val="000000"/>
        </w:rPr>
      </w:pPr>
      <w:r w:rsidRPr="00E76B33">
        <w:rPr>
          <w:noProof/>
        </w:rPr>
        <w:t></w:t>
      </w:r>
      <w:r w:rsidRPr="00E76B33">
        <w:t xml:space="preserve"> </w:t>
      </w:r>
      <w:r w:rsidRPr="00E76B33">
        <w:rPr>
          <w:b/>
          <w:bCs/>
        </w:rPr>
        <w:t xml:space="preserve">овладение умениями </w:t>
      </w:r>
      <w:r w:rsidRPr="00E76B33">
        <w:t xml:space="preserve">проводить наблюдения, планировать и выполнять эксперименты, обрабатывать результаты измерений, выдвигать гипотезы и </w:t>
      </w:r>
      <w:r w:rsidRPr="00E76B33">
        <w:rPr>
          <w:color w:val="000000"/>
        </w:rPr>
        <w:t>строить модели, устанавливать границы их применимости;</w:t>
      </w:r>
    </w:p>
    <w:p w:rsidR="00C10DCE" w:rsidRPr="00E76B33" w:rsidRDefault="00C10DCE" w:rsidP="00C10DCE">
      <w:pPr>
        <w:autoSpaceDE w:val="0"/>
        <w:autoSpaceDN w:val="0"/>
        <w:adjustRightInd w:val="0"/>
        <w:ind w:firstLine="705"/>
        <w:jc w:val="both"/>
      </w:pPr>
      <w:r w:rsidRPr="00E76B33">
        <w:rPr>
          <w:noProof/>
        </w:rPr>
        <w:lastRenderedPageBreak/>
        <w:t></w:t>
      </w:r>
      <w:r w:rsidRPr="00E76B33">
        <w:t xml:space="preserve"> </w:t>
      </w:r>
      <w:r w:rsidRPr="00E76B33">
        <w:rPr>
          <w:b/>
          <w:bCs/>
        </w:rPr>
        <w:t>применение знаний</w:t>
      </w:r>
      <w:r w:rsidRPr="00E76B33">
        <w:t xml:space="preserve"> по физике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rPr>
        <w:t xml:space="preserve">развитие познавательных интересов, интеллектуальных и творческих способностей </w:t>
      </w:r>
      <w:r w:rsidRPr="00E76B33">
        <w:t>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rPr>
        <w:t xml:space="preserve">воспитание </w:t>
      </w:r>
      <w:r w:rsidRPr="00E76B33">
        <w:t>духа сотрудничества в процессе совместного выполнения задач, уважительного отношения к мнению оппонента, обоснованности высказываемой позиции, готовности к морально-этической оценке использования научных достижений, уважения к творцам науки и техники</w:t>
      </w:r>
      <w:r w:rsidRPr="00E76B33">
        <w:rPr>
          <w:b/>
          <w:bCs/>
        </w:rPr>
        <w:t xml:space="preserve">, </w:t>
      </w:r>
      <w:r w:rsidRPr="00E76B33">
        <w:t>обеспечивающим</w:t>
      </w:r>
      <w:r w:rsidRPr="00E76B33">
        <w:rPr>
          <w:b/>
          <w:bCs/>
        </w:rPr>
        <w:t xml:space="preserve"> </w:t>
      </w:r>
      <w:r w:rsidRPr="00E76B33">
        <w:t xml:space="preserve">ведущую роль физики в создании современного мира техники; </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rPr>
        <w:t xml:space="preserve">использование приобретенных знаний и умений </w:t>
      </w:r>
      <w:r w:rsidRPr="00E76B33">
        <w:t>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C10DCE" w:rsidRPr="00E76B33" w:rsidRDefault="00C10DCE" w:rsidP="00C10DCE">
      <w:pPr>
        <w:autoSpaceDE w:val="0"/>
        <w:autoSpaceDN w:val="0"/>
        <w:adjustRightInd w:val="0"/>
        <w:spacing w:before="120"/>
        <w:ind w:firstLine="705"/>
        <w:jc w:val="both"/>
        <w:rPr>
          <w:b/>
          <w:bCs/>
        </w:rPr>
      </w:pPr>
      <w:r w:rsidRPr="00E76B33">
        <w:rPr>
          <w:b/>
          <w:bCs/>
        </w:rPr>
        <w:t>Место предмета в учебном плане.</w:t>
      </w:r>
    </w:p>
    <w:p w:rsidR="00C10DCE" w:rsidRPr="00E76B33" w:rsidRDefault="00C10DCE" w:rsidP="00C10DCE">
      <w:pPr>
        <w:autoSpaceDE w:val="0"/>
        <w:autoSpaceDN w:val="0"/>
        <w:adjustRightInd w:val="0"/>
        <w:ind w:firstLine="705"/>
        <w:jc w:val="both"/>
      </w:pPr>
      <w:r w:rsidRPr="00E76B33">
        <w:t xml:space="preserve">Федеральный базисный учебный план для образовательных учреждений Российской Федерации отводит 170 часов для обязательного изучения физики на базовом  уровне ступени среднего общего образования. В том числе в 10 классе – 68 часов, из расчета 2 часа в неделю, и 11 классе – 102 часа, из расчета 3 часа в неделю. </w:t>
      </w:r>
    </w:p>
    <w:p w:rsidR="00C10DCE" w:rsidRPr="00E76B33" w:rsidRDefault="00C10DCE" w:rsidP="00C10DCE">
      <w:pPr>
        <w:autoSpaceDE w:val="0"/>
        <w:autoSpaceDN w:val="0"/>
        <w:adjustRightInd w:val="0"/>
        <w:spacing w:before="120"/>
        <w:ind w:firstLine="705"/>
        <w:jc w:val="both"/>
        <w:rPr>
          <w:b/>
          <w:bCs/>
        </w:rPr>
      </w:pPr>
      <w:proofErr w:type="spellStart"/>
      <w:r w:rsidRPr="00E76B33">
        <w:rPr>
          <w:b/>
          <w:bCs/>
        </w:rPr>
        <w:t>Общеучебные</w:t>
      </w:r>
      <w:proofErr w:type="spellEnd"/>
      <w:r w:rsidRPr="00E76B33">
        <w:rPr>
          <w:b/>
          <w:bCs/>
        </w:rPr>
        <w:t xml:space="preserve"> умения, навыки и способы деятельности.</w:t>
      </w:r>
    </w:p>
    <w:p w:rsidR="00C10DCE" w:rsidRPr="00E76B33" w:rsidRDefault="00C10DCE" w:rsidP="00C10DCE">
      <w:pPr>
        <w:autoSpaceDE w:val="0"/>
        <w:autoSpaceDN w:val="0"/>
        <w:adjustRightInd w:val="0"/>
        <w:ind w:firstLine="705"/>
        <w:jc w:val="both"/>
      </w:pPr>
      <w:r w:rsidRPr="00E76B33">
        <w:t>Программа предусматривает формирование у школьников общеучебных умений и навыков, универсальных способов деятельности и ключевых компетенций. В этом направлении приоритетами для школьного курса физики на этапе среднего образования являются:</w:t>
      </w:r>
    </w:p>
    <w:p w:rsidR="00C10DCE" w:rsidRPr="00E76B33" w:rsidRDefault="00C10DCE" w:rsidP="00C10DCE">
      <w:pPr>
        <w:autoSpaceDE w:val="0"/>
        <w:autoSpaceDN w:val="0"/>
        <w:adjustRightInd w:val="0"/>
        <w:ind w:firstLine="705"/>
        <w:jc w:val="both"/>
        <w:rPr>
          <w:i/>
          <w:iCs/>
        </w:rPr>
      </w:pPr>
      <w:r w:rsidRPr="00E76B33">
        <w:rPr>
          <w:i/>
          <w:iCs/>
        </w:rPr>
        <w:t>Познавательная деятельность:</w:t>
      </w:r>
    </w:p>
    <w:p w:rsidR="00C10DCE" w:rsidRPr="00E76B33" w:rsidRDefault="00C10DCE" w:rsidP="00C10DCE">
      <w:pPr>
        <w:autoSpaceDE w:val="0"/>
        <w:autoSpaceDN w:val="0"/>
        <w:adjustRightInd w:val="0"/>
        <w:ind w:firstLine="705"/>
        <w:jc w:val="both"/>
      </w:pPr>
      <w:r w:rsidRPr="00E76B33">
        <w:rPr>
          <w:noProof/>
        </w:rPr>
        <w:t></w:t>
      </w:r>
      <w:r w:rsidRPr="00E76B33">
        <w:t xml:space="preserve"> использование для познания окружающего мира различных естественнонаучных методов: наблюдение, измерение, эксперимент, моделирование;</w:t>
      </w:r>
    </w:p>
    <w:p w:rsidR="00C10DCE" w:rsidRPr="00E76B33" w:rsidRDefault="00C10DCE" w:rsidP="00C10DCE">
      <w:pPr>
        <w:autoSpaceDE w:val="0"/>
        <w:autoSpaceDN w:val="0"/>
        <w:adjustRightInd w:val="0"/>
        <w:ind w:firstLine="705"/>
        <w:jc w:val="both"/>
      </w:pPr>
      <w:r w:rsidRPr="00E76B33">
        <w:rPr>
          <w:noProof/>
        </w:rPr>
        <w:t></w:t>
      </w:r>
      <w:r w:rsidRPr="00E76B33">
        <w:t xml:space="preserve"> формирование умений различать факты, гипотезы, причины, следствия, доказательства, законы, теории;</w:t>
      </w:r>
    </w:p>
    <w:p w:rsidR="00C10DCE" w:rsidRPr="00E76B33" w:rsidRDefault="00C10DCE" w:rsidP="00C10DCE">
      <w:pPr>
        <w:autoSpaceDE w:val="0"/>
        <w:autoSpaceDN w:val="0"/>
        <w:adjustRightInd w:val="0"/>
        <w:ind w:firstLine="705"/>
        <w:jc w:val="both"/>
      </w:pPr>
      <w:r w:rsidRPr="00E76B33">
        <w:rPr>
          <w:noProof/>
        </w:rPr>
        <w:t></w:t>
      </w:r>
      <w:r w:rsidRPr="00E76B33">
        <w:t xml:space="preserve"> овладение адекватными способами решения теоретических и экспериментальных задач;</w:t>
      </w:r>
    </w:p>
    <w:p w:rsidR="00C10DCE" w:rsidRPr="00E76B33" w:rsidRDefault="00C10DCE" w:rsidP="00C10DCE">
      <w:pPr>
        <w:autoSpaceDE w:val="0"/>
        <w:autoSpaceDN w:val="0"/>
        <w:adjustRightInd w:val="0"/>
        <w:ind w:firstLine="705"/>
        <w:jc w:val="both"/>
      </w:pPr>
      <w:r w:rsidRPr="00E76B33">
        <w:rPr>
          <w:noProof/>
        </w:rPr>
        <w:t></w:t>
      </w:r>
      <w:r w:rsidRPr="00E76B33">
        <w:t xml:space="preserve"> приобретение опыта выдвижения гипотез для объяснения известных фактов и экспериментальной проверки выдвигаемых гипотез.</w:t>
      </w:r>
    </w:p>
    <w:p w:rsidR="00C10DCE" w:rsidRPr="00E76B33" w:rsidRDefault="00C10DCE" w:rsidP="00C10DCE">
      <w:pPr>
        <w:autoSpaceDE w:val="0"/>
        <w:autoSpaceDN w:val="0"/>
        <w:adjustRightInd w:val="0"/>
        <w:ind w:firstLine="705"/>
        <w:jc w:val="both"/>
        <w:rPr>
          <w:i/>
          <w:iCs/>
        </w:rPr>
      </w:pPr>
      <w:r w:rsidRPr="00E76B33">
        <w:rPr>
          <w:i/>
          <w:iCs/>
        </w:rPr>
        <w:t>Информационно-коммуникативная деятельность:</w:t>
      </w:r>
    </w:p>
    <w:p w:rsidR="00C10DCE" w:rsidRPr="00E76B33" w:rsidRDefault="00C10DCE" w:rsidP="00C10DCE">
      <w:pPr>
        <w:autoSpaceDE w:val="0"/>
        <w:autoSpaceDN w:val="0"/>
        <w:adjustRightInd w:val="0"/>
        <w:ind w:firstLine="705"/>
        <w:jc w:val="both"/>
      </w:pPr>
      <w:r w:rsidRPr="00E76B33">
        <w:rPr>
          <w:noProof/>
        </w:rPr>
        <w:t></w:t>
      </w:r>
      <w:r w:rsidRPr="00E76B33">
        <w:t xml:space="preserve"> владение монологической и диалогической речью, развитие способности понимать точку зрения собеседника и  признавать право на иное мнение;</w:t>
      </w:r>
    </w:p>
    <w:p w:rsidR="00C10DCE" w:rsidRPr="00E76B33" w:rsidRDefault="00C10DCE" w:rsidP="00C10DCE">
      <w:pPr>
        <w:autoSpaceDE w:val="0"/>
        <w:autoSpaceDN w:val="0"/>
        <w:adjustRightInd w:val="0"/>
        <w:ind w:firstLine="705"/>
        <w:jc w:val="both"/>
      </w:pPr>
      <w:r w:rsidRPr="00E76B33">
        <w:rPr>
          <w:noProof/>
        </w:rPr>
        <w:t></w:t>
      </w:r>
      <w:r w:rsidRPr="00E76B33">
        <w:t xml:space="preserve"> использование для решения познавательных и коммуникативных задач различных источников информации.</w:t>
      </w:r>
    </w:p>
    <w:p w:rsidR="00C10DCE" w:rsidRPr="00E76B33" w:rsidRDefault="00C10DCE" w:rsidP="00C10DCE">
      <w:pPr>
        <w:autoSpaceDE w:val="0"/>
        <w:autoSpaceDN w:val="0"/>
        <w:adjustRightInd w:val="0"/>
        <w:ind w:firstLine="705"/>
        <w:jc w:val="both"/>
        <w:rPr>
          <w:i/>
          <w:iCs/>
        </w:rPr>
      </w:pPr>
      <w:r w:rsidRPr="00E76B33">
        <w:rPr>
          <w:i/>
          <w:iCs/>
        </w:rPr>
        <w:t>Рефлексивная деятельность:</w:t>
      </w:r>
    </w:p>
    <w:p w:rsidR="00C10DCE" w:rsidRPr="00E76B33" w:rsidRDefault="00C10DCE" w:rsidP="00C10DCE">
      <w:pPr>
        <w:autoSpaceDE w:val="0"/>
        <w:autoSpaceDN w:val="0"/>
        <w:adjustRightInd w:val="0"/>
        <w:ind w:firstLine="705"/>
        <w:jc w:val="both"/>
      </w:pPr>
      <w:r w:rsidRPr="00E76B33">
        <w:rPr>
          <w:noProof/>
        </w:rPr>
        <w:t></w:t>
      </w:r>
      <w:r w:rsidRPr="00E76B33">
        <w:t xml:space="preserve"> владение навыками контроля и оценки своей деятельности, умением предвидеть возможные результаты своих действий:</w:t>
      </w:r>
    </w:p>
    <w:p w:rsidR="00C10DCE" w:rsidRPr="00E76B33" w:rsidRDefault="00C10DCE" w:rsidP="00C10DCE">
      <w:pPr>
        <w:autoSpaceDE w:val="0"/>
        <w:autoSpaceDN w:val="0"/>
        <w:adjustRightInd w:val="0"/>
        <w:ind w:firstLine="705"/>
        <w:jc w:val="both"/>
      </w:pPr>
      <w:r w:rsidRPr="00E76B33">
        <w:rPr>
          <w:noProof/>
        </w:rPr>
        <w:t></w:t>
      </w:r>
      <w:r w:rsidRPr="00E76B33">
        <w:t xml:space="preserve"> организация учебной деятельности: постановка цели, планирование, определение оптимального соотношения цели и средств.</w:t>
      </w:r>
    </w:p>
    <w:p w:rsidR="00C10DCE" w:rsidRPr="00E76B33" w:rsidRDefault="00C10DCE" w:rsidP="00C10DCE">
      <w:pPr>
        <w:autoSpaceDE w:val="0"/>
        <w:autoSpaceDN w:val="0"/>
        <w:adjustRightInd w:val="0"/>
        <w:spacing w:before="120"/>
        <w:ind w:firstLine="705"/>
        <w:jc w:val="both"/>
        <w:rPr>
          <w:b/>
          <w:bCs/>
        </w:rPr>
      </w:pPr>
      <w:r w:rsidRPr="00E76B33">
        <w:rPr>
          <w:b/>
          <w:bCs/>
        </w:rPr>
        <w:t>Результаты обучения.</w:t>
      </w:r>
    </w:p>
    <w:p w:rsidR="00C10DCE" w:rsidRPr="00E76B33" w:rsidRDefault="00C10DCE" w:rsidP="00C10DCE">
      <w:pPr>
        <w:autoSpaceDE w:val="0"/>
        <w:autoSpaceDN w:val="0"/>
        <w:adjustRightInd w:val="0"/>
        <w:ind w:firstLine="705"/>
        <w:jc w:val="both"/>
      </w:pPr>
      <w:r w:rsidRPr="00E76B33">
        <w:t xml:space="preserve">Обязательные результаты изучения курса «Физика» приведены в разделе «Требования к уровню подготовки выпускников», который полностью соответствует стандарту. Требования направлены на реализацию </w:t>
      </w:r>
      <w:proofErr w:type="spellStart"/>
      <w:r w:rsidRPr="00E76B33">
        <w:t>деятельностного</w:t>
      </w:r>
      <w:proofErr w:type="spellEnd"/>
      <w:r w:rsidRPr="00E76B33">
        <w:t xml:space="preserve"> и личностно ориентированного подходов; освоение учащимися интеллектуальной и практической </w:t>
      </w:r>
      <w:r w:rsidRPr="00E76B33">
        <w:lastRenderedPageBreak/>
        <w:t>деятельности; овладение знаниями и умениями, необходимыми в повседневной жизни, позволяющими ориентироваться в окружающем мире, значимыми для сохранения окружающей среды и собственного здоровья.</w:t>
      </w:r>
    </w:p>
    <w:p w:rsidR="00C10DCE" w:rsidRPr="00E76B33" w:rsidRDefault="00C10DCE" w:rsidP="00C10DCE">
      <w:pPr>
        <w:autoSpaceDE w:val="0"/>
        <w:autoSpaceDN w:val="0"/>
        <w:adjustRightInd w:val="0"/>
        <w:ind w:firstLine="705"/>
        <w:jc w:val="both"/>
      </w:pPr>
      <w:r w:rsidRPr="00E76B33">
        <w:t>Рубрика «Знать/понимать» включает требования к учебному материалу, который усваивается и воспроизводится учащимися. Выпускники должны понимать смысл изучаемых физических понятий, физических величин и законов, принципов и постулатов.</w:t>
      </w:r>
    </w:p>
    <w:p w:rsidR="00C10DCE" w:rsidRPr="00E76B33" w:rsidRDefault="00C10DCE" w:rsidP="00C10DCE">
      <w:pPr>
        <w:autoSpaceDE w:val="0"/>
        <w:autoSpaceDN w:val="0"/>
        <w:adjustRightInd w:val="0"/>
        <w:ind w:firstLine="705"/>
        <w:jc w:val="both"/>
      </w:pPr>
      <w:proofErr w:type="gramStart"/>
      <w:r w:rsidRPr="00E76B33">
        <w:t>Рубрика «Уметь» включает требования, основанные на более сложных видах деятельности, в том числе творческой: объяснять результаты наблюдений и экспериментов, описывать фундаментальные опыты, оказавшие существенное влияние на развитие физики, представлять результаты измерений с помощью таблиц, графиков и выявлять на этой основе эмпирические зависимости, применять полученные знания для решения физических задач, приводить примеры практического использования знаний, воспринимать и самостоятельно оценивать информацию.</w:t>
      </w:r>
      <w:proofErr w:type="gramEnd"/>
    </w:p>
    <w:p w:rsidR="00C10DCE" w:rsidRPr="00E76B33" w:rsidRDefault="00C10DCE" w:rsidP="00C10DCE">
      <w:pPr>
        <w:autoSpaceDE w:val="0"/>
        <w:autoSpaceDN w:val="0"/>
        <w:adjustRightInd w:val="0"/>
        <w:ind w:firstLine="705"/>
        <w:jc w:val="both"/>
      </w:pPr>
      <w:r w:rsidRPr="00E76B33">
        <w:t>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w:t>
      </w:r>
    </w:p>
    <w:p w:rsidR="00C10DCE" w:rsidRPr="00E76B33" w:rsidRDefault="00C10DCE" w:rsidP="00C10DCE">
      <w:pPr>
        <w:autoSpaceDE w:val="0"/>
        <w:autoSpaceDN w:val="0"/>
        <w:adjustRightInd w:val="0"/>
        <w:spacing w:before="240" w:after="120"/>
        <w:jc w:val="center"/>
        <w:rPr>
          <w:b/>
          <w:bCs/>
        </w:rPr>
      </w:pPr>
      <w:r w:rsidRPr="00E76B33">
        <w:t>ОСНОВНОЕ СОДЕРЖАНИЕ (170 часов)</w:t>
      </w:r>
      <w:r w:rsidRPr="00E76B33">
        <w:br/>
      </w:r>
      <w:r w:rsidRPr="00E76B33">
        <w:rPr>
          <w:b/>
          <w:bCs/>
        </w:rPr>
        <w:t>Физика как наука. Методы научного познания природы (6 ч)</w:t>
      </w:r>
    </w:p>
    <w:p w:rsidR="00C10DCE" w:rsidRPr="00E76B33" w:rsidRDefault="00C10DCE" w:rsidP="00C10DCE">
      <w:pPr>
        <w:shd w:val="clear" w:color="auto" w:fill="FFFFFF"/>
        <w:autoSpaceDE w:val="0"/>
        <w:autoSpaceDN w:val="0"/>
        <w:adjustRightInd w:val="0"/>
        <w:ind w:firstLine="705"/>
        <w:jc w:val="both"/>
        <w:rPr>
          <w:i/>
          <w:iCs/>
          <w:color w:val="000000"/>
        </w:rPr>
      </w:pPr>
      <w:r w:rsidRPr="00E76B33">
        <w:rPr>
          <w:color w:val="000000"/>
        </w:rPr>
        <w:t>Физика – фундаментальная наука о природе.</w:t>
      </w:r>
      <w:r w:rsidRPr="00E76B33">
        <w:rPr>
          <w:b/>
          <w:bCs/>
          <w:color w:val="000000"/>
        </w:rPr>
        <w:t xml:space="preserve"> </w:t>
      </w:r>
      <w:r w:rsidRPr="00E76B33">
        <w:rPr>
          <w:color w:val="000000"/>
        </w:rPr>
        <w:t xml:space="preserve">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w:t>
      </w:r>
      <w:r w:rsidRPr="00E76B33">
        <w:rPr>
          <w:i/>
          <w:iCs/>
          <w:color w:val="000000"/>
        </w:rPr>
        <w:t>Роль математики в физике.</w:t>
      </w:r>
      <w:r w:rsidRPr="00E76B33">
        <w:rPr>
          <w:color w:val="000000"/>
        </w:rPr>
        <w:t xml:space="preserve"> Физические законы и теории, границы их применимости. </w:t>
      </w:r>
      <w:r w:rsidRPr="00E76B33">
        <w:rPr>
          <w:i/>
          <w:iCs/>
          <w:color w:val="000000"/>
        </w:rPr>
        <w:t xml:space="preserve">Принцип соответствия. </w:t>
      </w:r>
      <w:r w:rsidRPr="00E76B33">
        <w:rPr>
          <w:color w:val="000000"/>
        </w:rPr>
        <w:t>Физическая картина мира</w:t>
      </w:r>
      <w:r w:rsidRPr="00E76B33">
        <w:rPr>
          <w:i/>
          <w:iCs/>
          <w:color w:val="000000"/>
        </w:rPr>
        <w:t>.</w:t>
      </w:r>
    </w:p>
    <w:p w:rsidR="00C10DCE" w:rsidRPr="00E76B33" w:rsidRDefault="00C10DCE" w:rsidP="00C10DCE">
      <w:pPr>
        <w:autoSpaceDE w:val="0"/>
        <w:autoSpaceDN w:val="0"/>
        <w:adjustRightInd w:val="0"/>
        <w:spacing w:before="120" w:after="120"/>
        <w:jc w:val="center"/>
        <w:rPr>
          <w:b/>
          <w:bCs/>
        </w:rPr>
      </w:pPr>
      <w:r w:rsidRPr="00E76B33">
        <w:rPr>
          <w:b/>
          <w:bCs/>
        </w:rPr>
        <w:t>Молекулярная физика (34 ч)</w:t>
      </w:r>
    </w:p>
    <w:p w:rsidR="00C10DCE" w:rsidRPr="00E76B33" w:rsidRDefault="00C10DCE" w:rsidP="00C10DCE">
      <w:pPr>
        <w:autoSpaceDE w:val="0"/>
        <w:autoSpaceDN w:val="0"/>
        <w:adjustRightInd w:val="0"/>
        <w:ind w:firstLine="705"/>
        <w:jc w:val="both"/>
      </w:pPr>
      <w:r w:rsidRPr="00E76B33">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w:t>
      </w:r>
      <w:r w:rsidRPr="00E76B33">
        <w:rPr>
          <w:color w:val="FF0000"/>
        </w:rPr>
        <w:t xml:space="preserve"> </w:t>
      </w:r>
      <w:r w:rsidRPr="00E76B33">
        <w:t>его молекул.</w:t>
      </w:r>
    </w:p>
    <w:p w:rsidR="00C10DCE" w:rsidRPr="00E76B33" w:rsidRDefault="00C10DCE" w:rsidP="00C10DCE">
      <w:pPr>
        <w:autoSpaceDE w:val="0"/>
        <w:autoSpaceDN w:val="0"/>
        <w:adjustRightInd w:val="0"/>
        <w:ind w:firstLine="705"/>
        <w:jc w:val="both"/>
        <w:rPr>
          <w:i/>
          <w:iCs/>
        </w:rPr>
      </w:pPr>
      <w:r w:rsidRPr="00E76B33">
        <w:t xml:space="preserve">Уравнение состояния идеального газа. </w:t>
      </w:r>
      <w:proofErr w:type="spellStart"/>
      <w:r w:rsidRPr="00E76B33">
        <w:t>Изопроцессы</w:t>
      </w:r>
      <w:proofErr w:type="spellEnd"/>
      <w:r w:rsidRPr="00E76B33">
        <w:t xml:space="preserve">. </w:t>
      </w:r>
      <w:r w:rsidRPr="00E76B33">
        <w:rPr>
          <w:i/>
          <w:iCs/>
        </w:rPr>
        <w:t>Границы применимости модели идеального газа.</w:t>
      </w:r>
    </w:p>
    <w:p w:rsidR="00C10DCE" w:rsidRPr="00E76B33" w:rsidRDefault="00C10DCE" w:rsidP="00C10DCE">
      <w:pPr>
        <w:autoSpaceDE w:val="0"/>
        <w:autoSpaceDN w:val="0"/>
        <w:adjustRightInd w:val="0"/>
        <w:ind w:firstLine="705"/>
        <w:jc w:val="both"/>
      </w:pPr>
      <w:r w:rsidRPr="00E76B33">
        <w:t>Модель строения жидкостей</w:t>
      </w:r>
      <w:r w:rsidRPr="00E76B33">
        <w:rPr>
          <w:i/>
          <w:iCs/>
        </w:rPr>
        <w:t>. Поверхностное натяжение</w:t>
      </w:r>
      <w:r w:rsidRPr="00E76B33">
        <w:t xml:space="preserve">. Насыщенные и ненасыщенные пары. Влажность воздуха. </w:t>
      </w:r>
    </w:p>
    <w:p w:rsidR="00C10DCE" w:rsidRPr="00E76B33" w:rsidRDefault="00C10DCE" w:rsidP="00C10DCE">
      <w:pPr>
        <w:autoSpaceDE w:val="0"/>
        <w:autoSpaceDN w:val="0"/>
        <w:adjustRightInd w:val="0"/>
        <w:ind w:firstLine="705"/>
        <w:jc w:val="both"/>
      </w:pPr>
      <w:r w:rsidRPr="00E76B33">
        <w:t xml:space="preserve">Модель строения твердых тел. </w:t>
      </w:r>
      <w:r w:rsidRPr="00E76B33">
        <w:rPr>
          <w:i/>
          <w:iCs/>
        </w:rPr>
        <w:t xml:space="preserve">Механические свойства твердых тел. </w:t>
      </w:r>
      <w:r w:rsidRPr="00E76B33">
        <w:rPr>
          <w:i/>
          <w:iCs/>
          <w:color w:val="000000"/>
        </w:rPr>
        <w:t>Дефекты кристаллической решетки.</w:t>
      </w:r>
      <w:r w:rsidRPr="00E76B33">
        <w:rPr>
          <w:i/>
          <w:iCs/>
        </w:rPr>
        <w:t xml:space="preserve"> </w:t>
      </w:r>
      <w:r w:rsidRPr="00E76B33">
        <w:t xml:space="preserve">Изменения агрегатных состояний вещества. </w:t>
      </w:r>
    </w:p>
    <w:p w:rsidR="00C10DCE" w:rsidRPr="00E76B33" w:rsidRDefault="00C10DCE" w:rsidP="00C10DCE">
      <w:pPr>
        <w:autoSpaceDE w:val="0"/>
        <w:autoSpaceDN w:val="0"/>
        <w:adjustRightInd w:val="0"/>
        <w:ind w:firstLine="705"/>
        <w:jc w:val="both"/>
      </w:pPr>
      <w:r w:rsidRPr="00E76B33">
        <w:t>Внутренняя энергия и способы ее изменения. Первый закон термодинамики. Расчет количества теплоты при изменении агрегатного состояния вещества. Адиабатный процесс.</w:t>
      </w:r>
      <w:r w:rsidRPr="00E76B33">
        <w:rPr>
          <w:i/>
          <w:iCs/>
        </w:rPr>
        <w:t xml:space="preserve"> </w:t>
      </w:r>
      <w:r w:rsidRPr="00E76B33">
        <w:t>Второй закон термодинамики</w:t>
      </w:r>
      <w:r w:rsidRPr="00E76B33">
        <w:rPr>
          <w:i/>
          <w:iCs/>
        </w:rPr>
        <w:t xml:space="preserve"> и его статистическое истолкование</w:t>
      </w:r>
      <w:r w:rsidRPr="00E76B33">
        <w:t>. Принципы действия тепловых машин. КПД тепловой машины.</w:t>
      </w:r>
      <w:r w:rsidRPr="00E76B33">
        <w:rPr>
          <w:i/>
          <w:iCs/>
        </w:rPr>
        <w:t xml:space="preserve"> </w:t>
      </w:r>
      <w:r w:rsidRPr="00E76B33">
        <w:t xml:space="preserve">Проблемы энергетики и охрана окружающей среды. </w:t>
      </w:r>
    </w:p>
    <w:p w:rsidR="00C10DCE" w:rsidRPr="00E76B33" w:rsidRDefault="00C10DCE" w:rsidP="00C10DCE">
      <w:pPr>
        <w:autoSpaceDE w:val="0"/>
        <w:autoSpaceDN w:val="0"/>
        <w:adjustRightInd w:val="0"/>
        <w:spacing w:before="120"/>
        <w:ind w:firstLine="705"/>
        <w:rPr>
          <w:b/>
          <w:bCs/>
          <w:i/>
          <w:iCs/>
        </w:rPr>
      </w:pPr>
      <w:r w:rsidRPr="00E76B33">
        <w:rPr>
          <w:b/>
          <w:bCs/>
          <w:i/>
          <w:iCs/>
        </w:rPr>
        <w:t>Демонстрации:</w:t>
      </w:r>
    </w:p>
    <w:p w:rsidR="00C10DCE" w:rsidRPr="00E76B33" w:rsidRDefault="00C10DCE" w:rsidP="00C10DCE">
      <w:pPr>
        <w:autoSpaceDE w:val="0"/>
        <w:autoSpaceDN w:val="0"/>
        <w:adjustRightInd w:val="0"/>
        <w:ind w:firstLine="705"/>
      </w:pPr>
      <w:r w:rsidRPr="00E76B33">
        <w:t>Механическая модель броуновского движения.</w:t>
      </w:r>
    </w:p>
    <w:p w:rsidR="00C10DCE" w:rsidRPr="00E76B33" w:rsidRDefault="00C10DCE" w:rsidP="00C10DCE">
      <w:pPr>
        <w:autoSpaceDE w:val="0"/>
        <w:autoSpaceDN w:val="0"/>
        <w:adjustRightInd w:val="0"/>
        <w:ind w:firstLine="705"/>
      </w:pPr>
      <w:r w:rsidRPr="00E76B33">
        <w:t>Модель опыта Штерна.</w:t>
      </w:r>
    </w:p>
    <w:p w:rsidR="00C10DCE" w:rsidRPr="00E76B33" w:rsidRDefault="00C10DCE" w:rsidP="00C10DCE">
      <w:pPr>
        <w:autoSpaceDE w:val="0"/>
        <w:autoSpaceDN w:val="0"/>
        <w:adjustRightInd w:val="0"/>
        <w:ind w:firstLine="705"/>
      </w:pPr>
      <w:r w:rsidRPr="00E76B33">
        <w:t>Изменение давления газа с изменением температуры при постоянном объеме.</w:t>
      </w:r>
    </w:p>
    <w:p w:rsidR="00C10DCE" w:rsidRPr="00E76B33" w:rsidRDefault="00C10DCE" w:rsidP="00C10DCE">
      <w:pPr>
        <w:autoSpaceDE w:val="0"/>
        <w:autoSpaceDN w:val="0"/>
        <w:adjustRightInd w:val="0"/>
        <w:ind w:firstLine="705"/>
      </w:pPr>
      <w:r w:rsidRPr="00E76B33">
        <w:t>Изменение объема  газа с изменением температуры при постоянном давлении.</w:t>
      </w:r>
    </w:p>
    <w:p w:rsidR="00C10DCE" w:rsidRPr="00E76B33" w:rsidRDefault="00C10DCE" w:rsidP="00C10DCE">
      <w:pPr>
        <w:autoSpaceDE w:val="0"/>
        <w:autoSpaceDN w:val="0"/>
        <w:adjustRightInd w:val="0"/>
        <w:ind w:firstLine="705"/>
      </w:pPr>
      <w:r w:rsidRPr="00E76B33">
        <w:t>Изменение объема  газа с изменением давления  при постоянной температуре.</w:t>
      </w:r>
    </w:p>
    <w:p w:rsidR="00C10DCE" w:rsidRPr="00E76B33" w:rsidRDefault="00C10DCE" w:rsidP="00C10DCE">
      <w:pPr>
        <w:autoSpaceDE w:val="0"/>
        <w:autoSpaceDN w:val="0"/>
        <w:adjustRightInd w:val="0"/>
        <w:ind w:firstLine="705"/>
      </w:pPr>
      <w:r w:rsidRPr="00E76B33">
        <w:t>Кипение воды при пониженном давлении.</w:t>
      </w:r>
    </w:p>
    <w:p w:rsidR="00C10DCE" w:rsidRPr="00E76B33" w:rsidRDefault="00C10DCE" w:rsidP="00C10DCE">
      <w:pPr>
        <w:autoSpaceDE w:val="0"/>
        <w:autoSpaceDN w:val="0"/>
        <w:adjustRightInd w:val="0"/>
        <w:ind w:firstLine="705"/>
      </w:pPr>
      <w:r w:rsidRPr="00E76B33">
        <w:t>Психрометр и гигрометр.</w:t>
      </w:r>
    </w:p>
    <w:p w:rsidR="00C10DCE" w:rsidRPr="00E76B33" w:rsidRDefault="00C10DCE" w:rsidP="00C10DCE">
      <w:pPr>
        <w:autoSpaceDE w:val="0"/>
        <w:autoSpaceDN w:val="0"/>
        <w:adjustRightInd w:val="0"/>
        <w:ind w:firstLine="705"/>
      </w:pPr>
      <w:r w:rsidRPr="00E76B33">
        <w:t>Явление поверхностного натяжения жидкости.</w:t>
      </w:r>
    </w:p>
    <w:p w:rsidR="00C10DCE" w:rsidRPr="00E76B33" w:rsidRDefault="00C10DCE" w:rsidP="00C10DCE">
      <w:pPr>
        <w:autoSpaceDE w:val="0"/>
        <w:autoSpaceDN w:val="0"/>
        <w:adjustRightInd w:val="0"/>
        <w:ind w:firstLine="705"/>
      </w:pPr>
      <w:r w:rsidRPr="00E76B33">
        <w:t>Кристаллические и аморфные тела.</w:t>
      </w:r>
    </w:p>
    <w:p w:rsidR="00C10DCE" w:rsidRPr="00E76B33" w:rsidRDefault="00C10DCE" w:rsidP="00C10DCE">
      <w:pPr>
        <w:autoSpaceDE w:val="0"/>
        <w:autoSpaceDN w:val="0"/>
        <w:adjustRightInd w:val="0"/>
        <w:ind w:firstLine="705"/>
      </w:pPr>
      <w:r w:rsidRPr="00E76B33">
        <w:t>Объемные модели строения кристаллов.</w:t>
      </w:r>
    </w:p>
    <w:p w:rsidR="00C10DCE" w:rsidRPr="00E76B33" w:rsidRDefault="00C10DCE" w:rsidP="00C10DCE">
      <w:pPr>
        <w:autoSpaceDE w:val="0"/>
        <w:autoSpaceDN w:val="0"/>
        <w:adjustRightInd w:val="0"/>
        <w:ind w:firstLine="705"/>
      </w:pPr>
      <w:r w:rsidRPr="00E76B33">
        <w:lastRenderedPageBreak/>
        <w:t>Модели дефектов кристаллических решеток.</w:t>
      </w:r>
    </w:p>
    <w:p w:rsidR="00C10DCE" w:rsidRPr="00E76B33" w:rsidRDefault="00C10DCE" w:rsidP="00C10DCE">
      <w:pPr>
        <w:autoSpaceDE w:val="0"/>
        <w:autoSpaceDN w:val="0"/>
        <w:adjustRightInd w:val="0"/>
        <w:ind w:firstLine="705"/>
      </w:pPr>
      <w:r w:rsidRPr="00E76B33">
        <w:t>Изменение температуры воздуха при адиабатном сжатии и расширении.</w:t>
      </w:r>
    </w:p>
    <w:p w:rsidR="00C10DCE" w:rsidRPr="00E76B33" w:rsidRDefault="00C10DCE" w:rsidP="00C10DCE">
      <w:pPr>
        <w:autoSpaceDE w:val="0"/>
        <w:autoSpaceDN w:val="0"/>
        <w:adjustRightInd w:val="0"/>
        <w:ind w:firstLine="705"/>
      </w:pPr>
      <w:r w:rsidRPr="00E76B33">
        <w:t>Модели тепловых двигателей.</w:t>
      </w:r>
    </w:p>
    <w:p w:rsidR="00C10DCE" w:rsidRPr="00E76B33" w:rsidRDefault="00C10DCE" w:rsidP="00C10DCE">
      <w:pPr>
        <w:autoSpaceDE w:val="0"/>
        <w:autoSpaceDN w:val="0"/>
        <w:adjustRightInd w:val="0"/>
        <w:spacing w:before="120"/>
        <w:ind w:firstLine="705"/>
        <w:rPr>
          <w:b/>
          <w:bCs/>
          <w:i/>
          <w:iCs/>
        </w:rPr>
      </w:pPr>
      <w:r w:rsidRPr="00E76B33">
        <w:rPr>
          <w:b/>
          <w:bCs/>
          <w:i/>
          <w:iCs/>
        </w:rPr>
        <w:t>Лабораторные работы:</w:t>
      </w:r>
    </w:p>
    <w:p w:rsidR="00C10DCE" w:rsidRPr="00E76B33" w:rsidRDefault="00C10DCE" w:rsidP="00C10DCE">
      <w:pPr>
        <w:autoSpaceDE w:val="0"/>
        <w:autoSpaceDN w:val="0"/>
        <w:adjustRightInd w:val="0"/>
        <w:ind w:firstLine="705"/>
        <w:jc w:val="both"/>
      </w:pPr>
      <w:r w:rsidRPr="00E76B33">
        <w:t>Исследование зависимости объема газа от температуры при постоянном давлении.</w:t>
      </w:r>
    </w:p>
    <w:p w:rsidR="00C10DCE" w:rsidRPr="00E76B33" w:rsidRDefault="00C10DCE" w:rsidP="00C10DCE">
      <w:pPr>
        <w:autoSpaceDE w:val="0"/>
        <w:autoSpaceDN w:val="0"/>
        <w:adjustRightInd w:val="0"/>
        <w:ind w:firstLine="705"/>
        <w:jc w:val="both"/>
      </w:pPr>
      <w:r w:rsidRPr="00E76B33">
        <w:t>Наблюдение роста кристаллов из раствора.</w:t>
      </w:r>
    </w:p>
    <w:p w:rsidR="00C10DCE" w:rsidRPr="00E76B33" w:rsidRDefault="00C10DCE" w:rsidP="00C10DCE">
      <w:pPr>
        <w:autoSpaceDE w:val="0"/>
        <w:autoSpaceDN w:val="0"/>
        <w:adjustRightInd w:val="0"/>
        <w:ind w:firstLine="705"/>
        <w:jc w:val="both"/>
      </w:pPr>
      <w:r w:rsidRPr="00E76B33">
        <w:t xml:space="preserve">Измерение поверхностного натяжения. </w:t>
      </w:r>
    </w:p>
    <w:p w:rsidR="00C10DCE" w:rsidRPr="00E76B33" w:rsidRDefault="00C10DCE" w:rsidP="00C10DCE">
      <w:pPr>
        <w:autoSpaceDE w:val="0"/>
        <w:autoSpaceDN w:val="0"/>
        <w:adjustRightInd w:val="0"/>
        <w:ind w:firstLine="705"/>
        <w:jc w:val="both"/>
      </w:pPr>
      <w:r w:rsidRPr="00E76B33">
        <w:t>Измерение удельной теплоты плавления льда.</w:t>
      </w:r>
    </w:p>
    <w:p w:rsidR="00C10DCE" w:rsidRPr="00E76B33" w:rsidRDefault="00C10DCE" w:rsidP="00C10DCE">
      <w:pPr>
        <w:autoSpaceDE w:val="0"/>
        <w:autoSpaceDN w:val="0"/>
        <w:adjustRightInd w:val="0"/>
        <w:spacing w:before="120" w:after="120" w:line="244" w:lineRule="auto"/>
        <w:jc w:val="center"/>
        <w:rPr>
          <w:b/>
          <w:bCs/>
        </w:rPr>
      </w:pPr>
      <w:r w:rsidRPr="00E76B33">
        <w:rPr>
          <w:b/>
          <w:bCs/>
        </w:rPr>
        <w:t>Электростатика. Постоянный ток (38 ч)</w:t>
      </w:r>
    </w:p>
    <w:p w:rsidR="00C10DCE" w:rsidRPr="00E76B33" w:rsidRDefault="00C10DCE" w:rsidP="00C10DCE">
      <w:pPr>
        <w:autoSpaceDE w:val="0"/>
        <w:autoSpaceDN w:val="0"/>
        <w:adjustRightInd w:val="0"/>
        <w:spacing w:after="120" w:line="244" w:lineRule="auto"/>
        <w:ind w:firstLine="705"/>
        <w:jc w:val="both"/>
      </w:pPr>
      <w:r w:rsidRPr="00E76B33">
        <w:t>Элементарный электрический заряд. Закон сохранения электрического заряда</w:t>
      </w:r>
      <w:r w:rsidRPr="00E76B33">
        <w:rPr>
          <w:i/>
          <w:iCs/>
        </w:rPr>
        <w:t xml:space="preserve">. </w:t>
      </w:r>
      <w:r w:rsidRPr="00E76B33">
        <w:t>Закон Кулона. Напряженность электрического поля. Принцип суперпозиции электрических полей. Потенциал электрического поля. Потенциал электростатического поля. Разность потенциалов. Напряжение. Связь напряжения с напряженностью электрического поля.</w:t>
      </w:r>
    </w:p>
    <w:p w:rsidR="00C10DCE" w:rsidRPr="00E76B33" w:rsidRDefault="00C10DCE" w:rsidP="00C10DCE">
      <w:pPr>
        <w:autoSpaceDE w:val="0"/>
        <w:autoSpaceDN w:val="0"/>
        <w:adjustRightInd w:val="0"/>
        <w:spacing w:line="244" w:lineRule="auto"/>
        <w:ind w:firstLine="705"/>
        <w:jc w:val="both"/>
      </w:pPr>
      <w:r w:rsidRPr="00E76B33">
        <w:t>Проводники в электрическом поле. Электрическая емкость. Конденсатор. Диэлектрики в электрическом поле. Энергия электрического поля.</w:t>
      </w:r>
    </w:p>
    <w:p w:rsidR="00C10DCE" w:rsidRPr="00E76B33" w:rsidRDefault="00C10DCE" w:rsidP="00C10DCE">
      <w:pPr>
        <w:autoSpaceDE w:val="0"/>
        <w:autoSpaceDN w:val="0"/>
        <w:adjustRightInd w:val="0"/>
        <w:spacing w:line="244" w:lineRule="auto"/>
        <w:ind w:firstLine="705"/>
        <w:jc w:val="both"/>
        <w:rPr>
          <w:i/>
          <w:iCs/>
        </w:rPr>
      </w:pPr>
      <w:r w:rsidRPr="00E76B33">
        <w:t xml:space="preserve">Электрический ток. Последовательное и параллельное соединение проводников. Электродвижущая сила (ЭДС). Закон Ома для полной электрической цепи. </w:t>
      </w:r>
      <w:r w:rsidRPr="00E76B33">
        <w:rPr>
          <w:color w:val="000000"/>
        </w:rPr>
        <w:t>Электрический ток в металлах, электролитах, газах и вакууме. Закон электролиза.</w:t>
      </w:r>
      <w:r w:rsidRPr="00E76B33">
        <w:t xml:space="preserve"> Плазма. Полупроводники. </w:t>
      </w:r>
      <w:proofErr w:type="gramStart"/>
      <w:r w:rsidRPr="00E76B33">
        <w:t>Собственная</w:t>
      </w:r>
      <w:proofErr w:type="gramEnd"/>
      <w:r w:rsidRPr="00E76B33">
        <w:t xml:space="preserve"> и примесная проводимости полупроводников. Полупроводниковый диод.</w:t>
      </w:r>
      <w:r w:rsidRPr="00E76B33">
        <w:rPr>
          <w:i/>
          <w:iCs/>
        </w:rPr>
        <w:t xml:space="preserve"> Полупроводниковые приборы.</w:t>
      </w:r>
    </w:p>
    <w:p w:rsidR="00C10DCE" w:rsidRPr="00E76B33" w:rsidRDefault="00C10DCE" w:rsidP="00C10DCE">
      <w:pPr>
        <w:autoSpaceDE w:val="0"/>
        <w:autoSpaceDN w:val="0"/>
        <w:adjustRightInd w:val="0"/>
        <w:spacing w:before="120" w:line="244" w:lineRule="auto"/>
        <w:ind w:firstLine="705"/>
        <w:jc w:val="both"/>
        <w:rPr>
          <w:b/>
          <w:bCs/>
          <w:i/>
          <w:iCs/>
        </w:rPr>
      </w:pPr>
      <w:r w:rsidRPr="00E76B33">
        <w:rPr>
          <w:b/>
          <w:bCs/>
          <w:i/>
          <w:iCs/>
        </w:rPr>
        <w:t>Демонстрации:</w:t>
      </w:r>
    </w:p>
    <w:p w:rsidR="00C10DCE" w:rsidRPr="00E76B33" w:rsidRDefault="00C10DCE" w:rsidP="00C10DCE">
      <w:pPr>
        <w:autoSpaceDE w:val="0"/>
        <w:autoSpaceDN w:val="0"/>
        <w:adjustRightInd w:val="0"/>
        <w:spacing w:line="244" w:lineRule="auto"/>
        <w:ind w:firstLine="705"/>
      </w:pPr>
      <w:r w:rsidRPr="00E76B33">
        <w:t>Электрометр.</w:t>
      </w:r>
    </w:p>
    <w:p w:rsidR="00C10DCE" w:rsidRPr="00E76B33" w:rsidRDefault="00C10DCE" w:rsidP="00C10DCE">
      <w:pPr>
        <w:autoSpaceDE w:val="0"/>
        <w:autoSpaceDN w:val="0"/>
        <w:adjustRightInd w:val="0"/>
        <w:spacing w:line="244" w:lineRule="auto"/>
        <w:ind w:firstLine="705"/>
      </w:pPr>
      <w:r w:rsidRPr="00E76B33">
        <w:t>Проводники в электрическом поле.</w:t>
      </w:r>
    </w:p>
    <w:p w:rsidR="00C10DCE" w:rsidRPr="00E76B33" w:rsidRDefault="00C10DCE" w:rsidP="00C10DCE">
      <w:pPr>
        <w:autoSpaceDE w:val="0"/>
        <w:autoSpaceDN w:val="0"/>
        <w:adjustRightInd w:val="0"/>
        <w:spacing w:line="244" w:lineRule="auto"/>
        <w:ind w:firstLine="705"/>
      </w:pPr>
      <w:r w:rsidRPr="00E76B33">
        <w:t>Диэлектрики в электрическом поле.</w:t>
      </w:r>
    </w:p>
    <w:p w:rsidR="00C10DCE" w:rsidRPr="00E76B33" w:rsidRDefault="00C10DCE" w:rsidP="00C10DCE">
      <w:pPr>
        <w:autoSpaceDE w:val="0"/>
        <w:autoSpaceDN w:val="0"/>
        <w:adjustRightInd w:val="0"/>
        <w:spacing w:line="244" w:lineRule="auto"/>
        <w:ind w:firstLine="705"/>
      </w:pPr>
      <w:r w:rsidRPr="00E76B33">
        <w:t>Конденсаторы.</w:t>
      </w:r>
    </w:p>
    <w:p w:rsidR="00C10DCE" w:rsidRPr="00E76B33" w:rsidRDefault="00C10DCE" w:rsidP="00C10DCE">
      <w:pPr>
        <w:autoSpaceDE w:val="0"/>
        <w:autoSpaceDN w:val="0"/>
        <w:adjustRightInd w:val="0"/>
        <w:spacing w:line="244" w:lineRule="auto"/>
        <w:ind w:firstLine="705"/>
      </w:pPr>
      <w:r w:rsidRPr="00E76B33">
        <w:t>Энергия заряженного конденсатора.</w:t>
      </w:r>
    </w:p>
    <w:p w:rsidR="00C10DCE" w:rsidRPr="00E76B33" w:rsidRDefault="00C10DCE" w:rsidP="00C10DCE">
      <w:pPr>
        <w:autoSpaceDE w:val="0"/>
        <w:autoSpaceDN w:val="0"/>
        <w:adjustRightInd w:val="0"/>
        <w:spacing w:line="244" w:lineRule="auto"/>
        <w:ind w:firstLine="705"/>
      </w:pPr>
      <w:r w:rsidRPr="00E76B33">
        <w:t>Электроизмерительные приборы.</w:t>
      </w:r>
    </w:p>
    <w:p w:rsidR="00C10DCE" w:rsidRPr="00E76B33" w:rsidRDefault="00C10DCE" w:rsidP="00C10DCE">
      <w:pPr>
        <w:autoSpaceDE w:val="0"/>
        <w:autoSpaceDN w:val="0"/>
        <w:adjustRightInd w:val="0"/>
        <w:spacing w:line="244" w:lineRule="auto"/>
        <w:ind w:firstLine="705"/>
      </w:pPr>
      <w:r w:rsidRPr="00E76B33">
        <w:t>Зависимость удельного сопротивления металлов от температуры.</w:t>
      </w:r>
    </w:p>
    <w:p w:rsidR="00C10DCE" w:rsidRPr="00E76B33" w:rsidRDefault="00C10DCE" w:rsidP="00C10DCE">
      <w:pPr>
        <w:autoSpaceDE w:val="0"/>
        <w:autoSpaceDN w:val="0"/>
        <w:adjustRightInd w:val="0"/>
        <w:spacing w:line="244" w:lineRule="auto"/>
        <w:ind w:firstLine="705"/>
      </w:pPr>
      <w:r w:rsidRPr="00E76B33">
        <w:t>Зависимость удельного сопротивления полупроводников от температуры и освещения.</w:t>
      </w:r>
    </w:p>
    <w:p w:rsidR="00C10DCE" w:rsidRPr="00E76B33" w:rsidRDefault="00C10DCE" w:rsidP="00C10DCE">
      <w:pPr>
        <w:autoSpaceDE w:val="0"/>
        <w:autoSpaceDN w:val="0"/>
        <w:adjustRightInd w:val="0"/>
        <w:spacing w:line="244" w:lineRule="auto"/>
        <w:ind w:firstLine="705"/>
      </w:pPr>
      <w:r w:rsidRPr="00E76B33">
        <w:t>Собственная и примесная проводимость полупроводников.</w:t>
      </w:r>
    </w:p>
    <w:p w:rsidR="00C10DCE" w:rsidRPr="00E76B33" w:rsidRDefault="00C10DCE" w:rsidP="00C10DCE">
      <w:pPr>
        <w:autoSpaceDE w:val="0"/>
        <w:autoSpaceDN w:val="0"/>
        <w:adjustRightInd w:val="0"/>
        <w:spacing w:line="244" w:lineRule="auto"/>
        <w:ind w:firstLine="705"/>
      </w:pPr>
      <w:r w:rsidRPr="00E76B33">
        <w:t>Полупроводниковый диод.</w:t>
      </w:r>
    </w:p>
    <w:p w:rsidR="00C10DCE" w:rsidRPr="00E76B33" w:rsidRDefault="00C10DCE" w:rsidP="00C10DCE">
      <w:pPr>
        <w:autoSpaceDE w:val="0"/>
        <w:autoSpaceDN w:val="0"/>
        <w:adjustRightInd w:val="0"/>
        <w:spacing w:line="244" w:lineRule="auto"/>
        <w:ind w:firstLine="705"/>
      </w:pPr>
      <w:r w:rsidRPr="00E76B33">
        <w:t>Транзистор.</w:t>
      </w:r>
    </w:p>
    <w:p w:rsidR="00C10DCE" w:rsidRPr="00E76B33" w:rsidRDefault="00C10DCE" w:rsidP="00C10DCE">
      <w:pPr>
        <w:autoSpaceDE w:val="0"/>
        <w:autoSpaceDN w:val="0"/>
        <w:adjustRightInd w:val="0"/>
        <w:spacing w:line="244" w:lineRule="auto"/>
        <w:ind w:firstLine="705"/>
      </w:pPr>
      <w:r w:rsidRPr="00E76B33">
        <w:t>Термоэлектронная эмиссия.</w:t>
      </w:r>
    </w:p>
    <w:p w:rsidR="00C10DCE" w:rsidRPr="00E76B33" w:rsidRDefault="00C10DCE" w:rsidP="00C10DCE">
      <w:pPr>
        <w:autoSpaceDE w:val="0"/>
        <w:autoSpaceDN w:val="0"/>
        <w:adjustRightInd w:val="0"/>
        <w:spacing w:line="244" w:lineRule="auto"/>
        <w:ind w:firstLine="705"/>
      </w:pPr>
      <w:r w:rsidRPr="00E76B33">
        <w:t>Электронно-лучевая трубка.</w:t>
      </w:r>
    </w:p>
    <w:p w:rsidR="00C10DCE" w:rsidRPr="00E76B33" w:rsidRDefault="00C10DCE" w:rsidP="00C10DCE">
      <w:pPr>
        <w:autoSpaceDE w:val="0"/>
        <w:autoSpaceDN w:val="0"/>
        <w:adjustRightInd w:val="0"/>
        <w:spacing w:line="244" w:lineRule="auto"/>
        <w:ind w:firstLine="705"/>
      </w:pPr>
      <w:r w:rsidRPr="00E76B33">
        <w:t>Явление электролиза.</w:t>
      </w:r>
    </w:p>
    <w:p w:rsidR="00C10DCE" w:rsidRPr="00E76B33" w:rsidRDefault="00C10DCE" w:rsidP="00C10DCE">
      <w:pPr>
        <w:autoSpaceDE w:val="0"/>
        <w:autoSpaceDN w:val="0"/>
        <w:adjustRightInd w:val="0"/>
        <w:spacing w:line="244" w:lineRule="auto"/>
        <w:ind w:firstLine="705"/>
      </w:pPr>
      <w:r w:rsidRPr="00E76B33">
        <w:t>Электрический разряд в газе.</w:t>
      </w:r>
    </w:p>
    <w:p w:rsidR="00C10DCE" w:rsidRPr="00E76B33" w:rsidRDefault="00C10DCE" w:rsidP="00C10DCE">
      <w:pPr>
        <w:autoSpaceDE w:val="0"/>
        <w:autoSpaceDN w:val="0"/>
        <w:adjustRightInd w:val="0"/>
        <w:spacing w:line="244" w:lineRule="auto"/>
        <w:ind w:firstLine="705"/>
      </w:pPr>
      <w:r w:rsidRPr="00E76B33">
        <w:t>Люминесцентная лампа.</w:t>
      </w:r>
    </w:p>
    <w:p w:rsidR="00C10DCE" w:rsidRPr="00E76B33" w:rsidRDefault="00C10DCE" w:rsidP="00C10DCE">
      <w:pPr>
        <w:autoSpaceDE w:val="0"/>
        <w:autoSpaceDN w:val="0"/>
        <w:adjustRightInd w:val="0"/>
        <w:spacing w:before="120" w:line="244" w:lineRule="auto"/>
        <w:ind w:firstLine="705"/>
        <w:jc w:val="both"/>
        <w:rPr>
          <w:b/>
          <w:bCs/>
          <w:i/>
          <w:iCs/>
        </w:rPr>
      </w:pPr>
      <w:r w:rsidRPr="00E76B33">
        <w:rPr>
          <w:b/>
          <w:bCs/>
          <w:i/>
          <w:iCs/>
        </w:rPr>
        <w:t>Лабораторные работы:</w:t>
      </w:r>
    </w:p>
    <w:p w:rsidR="00C10DCE" w:rsidRPr="00E76B33" w:rsidRDefault="00C10DCE" w:rsidP="00C10DCE">
      <w:pPr>
        <w:autoSpaceDE w:val="0"/>
        <w:autoSpaceDN w:val="0"/>
        <w:adjustRightInd w:val="0"/>
        <w:spacing w:line="244" w:lineRule="auto"/>
        <w:ind w:firstLine="705"/>
      </w:pPr>
      <w:r w:rsidRPr="00E76B33">
        <w:t>Измерение электрического сопротивления с помощью омметра.</w:t>
      </w:r>
    </w:p>
    <w:p w:rsidR="00C10DCE" w:rsidRPr="00E76B33" w:rsidRDefault="00C10DCE" w:rsidP="00C10DCE">
      <w:pPr>
        <w:autoSpaceDE w:val="0"/>
        <w:autoSpaceDN w:val="0"/>
        <w:adjustRightInd w:val="0"/>
        <w:spacing w:line="244" w:lineRule="auto"/>
        <w:ind w:firstLine="705"/>
      </w:pPr>
      <w:r w:rsidRPr="00E76B33">
        <w:t>Измерение ЭДС и внутреннего сопротивления источника тока.</w:t>
      </w:r>
    </w:p>
    <w:p w:rsidR="00C10DCE" w:rsidRPr="00E76B33" w:rsidRDefault="00C10DCE" w:rsidP="00C10DCE">
      <w:pPr>
        <w:autoSpaceDE w:val="0"/>
        <w:autoSpaceDN w:val="0"/>
        <w:adjustRightInd w:val="0"/>
        <w:spacing w:line="244" w:lineRule="auto"/>
        <w:ind w:firstLine="705"/>
      </w:pPr>
      <w:r w:rsidRPr="00E76B33">
        <w:t>Измерение элементарного</w:t>
      </w:r>
      <w:r w:rsidRPr="00E76B33">
        <w:rPr>
          <w:color w:val="000000"/>
        </w:rPr>
        <w:t xml:space="preserve"> электрического</w:t>
      </w:r>
      <w:r w:rsidRPr="00E76B33">
        <w:t xml:space="preserve"> заряда.</w:t>
      </w:r>
    </w:p>
    <w:p w:rsidR="00C10DCE" w:rsidRPr="00E76B33" w:rsidRDefault="00C10DCE" w:rsidP="00C10DCE">
      <w:pPr>
        <w:autoSpaceDE w:val="0"/>
        <w:autoSpaceDN w:val="0"/>
        <w:adjustRightInd w:val="0"/>
        <w:spacing w:line="244" w:lineRule="auto"/>
        <w:ind w:firstLine="705"/>
      </w:pPr>
      <w:r w:rsidRPr="00E76B33">
        <w:t>Измерение температуры нити лампы накаливания.</w:t>
      </w:r>
    </w:p>
    <w:p w:rsidR="00C10DCE" w:rsidRPr="00E76B33" w:rsidRDefault="00C10DCE" w:rsidP="00C10DCE">
      <w:pPr>
        <w:autoSpaceDE w:val="0"/>
        <w:autoSpaceDN w:val="0"/>
        <w:adjustRightInd w:val="0"/>
        <w:spacing w:before="120" w:after="120" w:line="244" w:lineRule="auto"/>
        <w:jc w:val="center"/>
        <w:rPr>
          <w:b/>
          <w:bCs/>
        </w:rPr>
      </w:pPr>
      <w:r w:rsidRPr="00E76B33">
        <w:rPr>
          <w:b/>
          <w:bCs/>
        </w:rPr>
        <w:t>Магнитное поле (20 ч)</w:t>
      </w:r>
    </w:p>
    <w:p w:rsidR="00C10DCE" w:rsidRPr="00E76B33" w:rsidRDefault="00C10DCE" w:rsidP="00C10DCE">
      <w:pPr>
        <w:autoSpaceDE w:val="0"/>
        <w:autoSpaceDN w:val="0"/>
        <w:adjustRightInd w:val="0"/>
        <w:spacing w:line="244" w:lineRule="auto"/>
        <w:ind w:firstLine="705"/>
        <w:jc w:val="both"/>
        <w:rPr>
          <w:i/>
          <w:iCs/>
        </w:rPr>
      </w:pPr>
      <w:r w:rsidRPr="00E76B33">
        <w:t>Индукция магнитного поля. Принцип суперпозиции магнитных полей. Сила Ампера. Сила Лоренца.</w:t>
      </w:r>
      <w:r w:rsidRPr="00E76B33">
        <w:rPr>
          <w:i/>
          <w:iCs/>
        </w:rPr>
        <w:t xml:space="preserve"> Электроизмерительные приборы. Магнитные свойства вещества.</w:t>
      </w:r>
    </w:p>
    <w:p w:rsidR="00C10DCE" w:rsidRPr="00E76B33" w:rsidRDefault="00C10DCE" w:rsidP="00C10DCE">
      <w:pPr>
        <w:autoSpaceDE w:val="0"/>
        <w:autoSpaceDN w:val="0"/>
        <w:adjustRightInd w:val="0"/>
        <w:spacing w:line="244" w:lineRule="auto"/>
        <w:ind w:firstLine="705"/>
        <w:jc w:val="both"/>
      </w:pPr>
      <w:r w:rsidRPr="00E76B33">
        <w:lastRenderedPageBreak/>
        <w:t xml:space="preserve">Магнитный поток. Закон электромагнитной индукции Фарадея. </w:t>
      </w:r>
      <w:r w:rsidRPr="00E76B33">
        <w:rPr>
          <w:color w:val="000000"/>
        </w:rPr>
        <w:t xml:space="preserve">Вихревое электрическое поле. </w:t>
      </w:r>
      <w:r w:rsidRPr="00E76B33">
        <w:t>Правило Ленца</w:t>
      </w:r>
      <w:r w:rsidRPr="00E76B33">
        <w:rPr>
          <w:i/>
          <w:iCs/>
        </w:rPr>
        <w:t xml:space="preserve">. </w:t>
      </w:r>
      <w:r w:rsidRPr="00E76B33">
        <w:t xml:space="preserve">Самоиндукция. Индуктивность. Энергия магнитного поля. </w:t>
      </w:r>
    </w:p>
    <w:p w:rsidR="00C10DCE" w:rsidRPr="00E76B33" w:rsidRDefault="00C10DCE" w:rsidP="00C10DCE">
      <w:pPr>
        <w:autoSpaceDE w:val="0"/>
        <w:autoSpaceDN w:val="0"/>
        <w:adjustRightInd w:val="0"/>
        <w:spacing w:before="120" w:line="244" w:lineRule="auto"/>
        <w:ind w:firstLine="705"/>
        <w:jc w:val="both"/>
        <w:rPr>
          <w:b/>
          <w:bCs/>
          <w:i/>
          <w:iCs/>
        </w:rPr>
      </w:pPr>
      <w:r w:rsidRPr="00E76B33">
        <w:rPr>
          <w:b/>
          <w:bCs/>
          <w:i/>
          <w:iCs/>
        </w:rPr>
        <w:t>Демонстрации:</w:t>
      </w:r>
    </w:p>
    <w:p w:rsidR="00C10DCE" w:rsidRPr="00E76B33" w:rsidRDefault="00C10DCE" w:rsidP="00C10DCE">
      <w:pPr>
        <w:autoSpaceDE w:val="0"/>
        <w:autoSpaceDN w:val="0"/>
        <w:adjustRightInd w:val="0"/>
        <w:spacing w:line="244" w:lineRule="auto"/>
        <w:ind w:firstLine="705"/>
      </w:pPr>
      <w:r w:rsidRPr="00E76B33">
        <w:t>Магнитное взаимодействие токов.</w:t>
      </w:r>
    </w:p>
    <w:p w:rsidR="00C10DCE" w:rsidRPr="00E76B33" w:rsidRDefault="00C10DCE" w:rsidP="00C10DCE">
      <w:pPr>
        <w:autoSpaceDE w:val="0"/>
        <w:autoSpaceDN w:val="0"/>
        <w:adjustRightInd w:val="0"/>
        <w:spacing w:line="244" w:lineRule="auto"/>
        <w:ind w:firstLine="705"/>
      </w:pPr>
      <w:r w:rsidRPr="00E76B33">
        <w:t>Отклонение электронного пучка магнитным полем.</w:t>
      </w:r>
    </w:p>
    <w:p w:rsidR="00C10DCE" w:rsidRPr="00E76B33" w:rsidRDefault="00C10DCE" w:rsidP="00C10DCE">
      <w:pPr>
        <w:autoSpaceDE w:val="0"/>
        <w:autoSpaceDN w:val="0"/>
        <w:adjustRightInd w:val="0"/>
        <w:spacing w:line="244" w:lineRule="auto"/>
        <w:ind w:firstLine="705"/>
        <w:jc w:val="both"/>
      </w:pPr>
      <w:r w:rsidRPr="00E76B33">
        <w:t>Магнитные свойства вещества.</w:t>
      </w:r>
    </w:p>
    <w:p w:rsidR="00C10DCE" w:rsidRPr="00E76B33" w:rsidRDefault="00C10DCE" w:rsidP="00C10DCE">
      <w:pPr>
        <w:autoSpaceDE w:val="0"/>
        <w:autoSpaceDN w:val="0"/>
        <w:adjustRightInd w:val="0"/>
        <w:spacing w:line="244" w:lineRule="auto"/>
        <w:ind w:firstLine="705"/>
      </w:pPr>
      <w:r w:rsidRPr="00E76B33">
        <w:t>Магнитная запись звука.</w:t>
      </w:r>
    </w:p>
    <w:p w:rsidR="00C10DCE" w:rsidRPr="00E76B33" w:rsidRDefault="00C10DCE" w:rsidP="00C10DCE">
      <w:pPr>
        <w:autoSpaceDE w:val="0"/>
        <w:autoSpaceDN w:val="0"/>
        <w:adjustRightInd w:val="0"/>
        <w:spacing w:line="244" w:lineRule="auto"/>
        <w:ind w:firstLine="705"/>
      </w:pPr>
      <w:r w:rsidRPr="00E76B33">
        <w:t>Зависимость ЭДС индукции от скорости изменения магнитного потока.</w:t>
      </w:r>
    </w:p>
    <w:p w:rsidR="00C10DCE" w:rsidRPr="00E76B33" w:rsidRDefault="00C10DCE" w:rsidP="00C10DCE">
      <w:pPr>
        <w:autoSpaceDE w:val="0"/>
        <w:autoSpaceDN w:val="0"/>
        <w:adjustRightInd w:val="0"/>
        <w:spacing w:line="244" w:lineRule="auto"/>
        <w:ind w:firstLine="705"/>
        <w:jc w:val="both"/>
      </w:pPr>
      <w:r w:rsidRPr="00E76B33">
        <w:t>Зависимость ЭДС самоиндукции от скорости изменения силы тока и индуктивности проводника.</w:t>
      </w:r>
    </w:p>
    <w:p w:rsidR="00C10DCE" w:rsidRPr="00E76B33" w:rsidRDefault="00C10DCE" w:rsidP="00C10DCE">
      <w:pPr>
        <w:autoSpaceDE w:val="0"/>
        <w:autoSpaceDN w:val="0"/>
        <w:adjustRightInd w:val="0"/>
        <w:spacing w:before="120" w:line="244" w:lineRule="auto"/>
        <w:ind w:firstLine="705"/>
        <w:jc w:val="both"/>
        <w:rPr>
          <w:b/>
          <w:bCs/>
          <w:i/>
          <w:iCs/>
        </w:rPr>
      </w:pPr>
      <w:r w:rsidRPr="00E76B33">
        <w:rPr>
          <w:b/>
          <w:bCs/>
          <w:i/>
          <w:iCs/>
        </w:rPr>
        <w:t>Лабораторные работы:</w:t>
      </w:r>
    </w:p>
    <w:p w:rsidR="00C10DCE" w:rsidRPr="00E76B33" w:rsidRDefault="00C10DCE" w:rsidP="00C10DCE">
      <w:pPr>
        <w:autoSpaceDE w:val="0"/>
        <w:autoSpaceDN w:val="0"/>
        <w:adjustRightInd w:val="0"/>
        <w:spacing w:line="244" w:lineRule="auto"/>
        <w:ind w:firstLine="705"/>
      </w:pPr>
      <w:r w:rsidRPr="00E76B33">
        <w:t>Измерение магнитной индукции.</w:t>
      </w:r>
    </w:p>
    <w:p w:rsidR="00C10DCE" w:rsidRPr="00E76B33" w:rsidRDefault="00C10DCE" w:rsidP="00C10DCE">
      <w:pPr>
        <w:autoSpaceDE w:val="0"/>
        <w:autoSpaceDN w:val="0"/>
        <w:adjustRightInd w:val="0"/>
        <w:spacing w:line="244" w:lineRule="auto"/>
        <w:ind w:firstLine="705"/>
      </w:pPr>
      <w:r w:rsidRPr="00E76B33">
        <w:t>Измерение индуктивности катушки.</w:t>
      </w:r>
    </w:p>
    <w:p w:rsidR="00C10DCE" w:rsidRPr="00E76B33" w:rsidRDefault="00C10DCE" w:rsidP="00C10DCE">
      <w:pPr>
        <w:autoSpaceDE w:val="0"/>
        <w:autoSpaceDN w:val="0"/>
        <w:adjustRightInd w:val="0"/>
        <w:spacing w:before="120" w:after="120" w:line="256" w:lineRule="auto"/>
        <w:jc w:val="center"/>
        <w:rPr>
          <w:b/>
          <w:bCs/>
        </w:rPr>
      </w:pPr>
      <w:r w:rsidRPr="00E76B33">
        <w:rPr>
          <w:b/>
          <w:bCs/>
        </w:rPr>
        <w:t>Электромагнитные колебания и волны (45 ч)</w:t>
      </w:r>
    </w:p>
    <w:p w:rsidR="00C10DCE" w:rsidRPr="00E76B33" w:rsidRDefault="00C10DCE" w:rsidP="00C10DCE">
      <w:pPr>
        <w:autoSpaceDE w:val="0"/>
        <w:autoSpaceDN w:val="0"/>
        <w:adjustRightInd w:val="0"/>
        <w:spacing w:line="256" w:lineRule="auto"/>
        <w:ind w:firstLine="705"/>
        <w:jc w:val="both"/>
      </w:pPr>
      <w:r w:rsidRPr="00E76B33">
        <w:t xml:space="preserve">Колебательный контур. </w:t>
      </w:r>
      <w:r w:rsidRPr="00E76B33">
        <w:rPr>
          <w:color w:val="000000"/>
        </w:rPr>
        <w:t>Свободные электромагнитные колебания. Вынужденные электромагнитные колебания.</w:t>
      </w:r>
      <w:r w:rsidRPr="00E76B33">
        <w:t xml:space="preserve"> Переменный ток. Действующие значения силы тока и напряжения. </w:t>
      </w:r>
      <w:r w:rsidRPr="00E76B33">
        <w:rPr>
          <w:i/>
          <w:iCs/>
        </w:rPr>
        <w:t>Конденсатор и катушка в цепи переменного тока. Активное сопротивление. Электрический резонанс. Трансформатор</w:t>
      </w:r>
      <w:r w:rsidRPr="00E76B33">
        <w:t xml:space="preserve">. Производство, передача и потребление электрической энергии. </w:t>
      </w:r>
    </w:p>
    <w:p w:rsidR="00C10DCE" w:rsidRPr="00E76B33" w:rsidRDefault="00C10DCE" w:rsidP="00C10DCE">
      <w:pPr>
        <w:autoSpaceDE w:val="0"/>
        <w:autoSpaceDN w:val="0"/>
        <w:adjustRightInd w:val="0"/>
        <w:spacing w:line="256" w:lineRule="auto"/>
        <w:ind w:firstLine="705"/>
        <w:jc w:val="both"/>
        <w:rPr>
          <w:i/>
          <w:iCs/>
        </w:rPr>
      </w:pPr>
      <w:r w:rsidRPr="00E76B33">
        <w:t>Электромагнитное поле</w:t>
      </w:r>
      <w:r w:rsidRPr="00E76B33">
        <w:rPr>
          <w:i/>
          <w:iCs/>
        </w:rPr>
        <w:t>.</w:t>
      </w:r>
      <w:r w:rsidRPr="00E76B33">
        <w:t xml:space="preserve"> </w:t>
      </w:r>
      <w:r w:rsidRPr="00E76B33">
        <w:rPr>
          <w:i/>
          <w:iCs/>
        </w:rPr>
        <w:t>Вихревое электрическое поле.</w:t>
      </w:r>
      <w:r w:rsidRPr="00E76B33">
        <w:t xml:space="preserve"> Скорость электромагнитных волн. Свойства электромагнитных </w:t>
      </w:r>
      <w:r w:rsidRPr="00E76B33">
        <w:rPr>
          <w:color w:val="000000"/>
        </w:rPr>
        <w:t>волн.</w:t>
      </w:r>
      <w:r w:rsidRPr="00E76B33">
        <w:t xml:space="preserve"> </w:t>
      </w:r>
      <w:r w:rsidRPr="00E76B33">
        <w:rPr>
          <w:i/>
          <w:iCs/>
        </w:rPr>
        <w:t>Принципы радиосвязи и телевидения.</w:t>
      </w:r>
    </w:p>
    <w:p w:rsidR="00C10DCE" w:rsidRPr="00E76B33" w:rsidRDefault="00C10DCE" w:rsidP="00C10DCE">
      <w:pPr>
        <w:autoSpaceDE w:val="0"/>
        <w:autoSpaceDN w:val="0"/>
        <w:adjustRightInd w:val="0"/>
        <w:spacing w:line="256" w:lineRule="auto"/>
        <w:ind w:firstLine="705"/>
        <w:jc w:val="both"/>
        <w:rPr>
          <w:i/>
          <w:iCs/>
        </w:rPr>
      </w:pPr>
      <w:r w:rsidRPr="00E76B33">
        <w:t xml:space="preserve">Свет как электромагнитная волна. Скорость света. Интерференция света. </w:t>
      </w:r>
      <w:r w:rsidRPr="00E76B33">
        <w:rPr>
          <w:i/>
          <w:iCs/>
        </w:rPr>
        <w:t>Когерентность</w:t>
      </w:r>
      <w:r w:rsidRPr="00E76B33">
        <w:t xml:space="preserve">. Дифракция света. Дифракционная решетка. </w:t>
      </w:r>
      <w:r w:rsidRPr="00E76B33">
        <w:rPr>
          <w:i/>
          <w:iCs/>
        </w:rPr>
        <w:t>Поляризация света</w:t>
      </w:r>
      <w:r w:rsidRPr="00E76B33">
        <w:t xml:space="preserve">. Законы отражения и преломления света. Полное внутреннее отражение. Дисперсия света. Различные виды электромагнитных излучений, </w:t>
      </w:r>
      <w:r w:rsidRPr="00E76B33">
        <w:rPr>
          <w:color w:val="000000"/>
        </w:rPr>
        <w:t xml:space="preserve">их свойства </w:t>
      </w:r>
      <w:r w:rsidRPr="00E76B33">
        <w:t>и практические применения. Формула тонкой линзы. Оптические приборы</w:t>
      </w:r>
      <w:r w:rsidRPr="00E76B33">
        <w:rPr>
          <w:i/>
          <w:iCs/>
        </w:rPr>
        <w:t>. Разрешающая способность оптических приборов</w:t>
      </w:r>
      <w:r w:rsidRPr="00E76B33">
        <w:t>.</w:t>
      </w:r>
      <w:r w:rsidRPr="00E76B33">
        <w:rPr>
          <w:i/>
          <w:iCs/>
        </w:rPr>
        <w:t xml:space="preserve"> </w:t>
      </w:r>
    </w:p>
    <w:p w:rsidR="00C10DCE" w:rsidRPr="00E76B33" w:rsidRDefault="00C10DCE" w:rsidP="00C10DCE">
      <w:pPr>
        <w:autoSpaceDE w:val="0"/>
        <w:autoSpaceDN w:val="0"/>
        <w:adjustRightInd w:val="0"/>
        <w:spacing w:line="256" w:lineRule="auto"/>
        <w:ind w:firstLine="705"/>
        <w:jc w:val="both"/>
      </w:pPr>
      <w:r w:rsidRPr="00E76B33">
        <w:t>Постулаты специальной теории относительности Эйнштейна</w:t>
      </w:r>
      <w:r w:rsidRPr="00E76B33">
        <w:rPr>
          <w:i/>
          <w:iCs/>
        </w:rPr>
        <w:t>. Пространство и время в специальной теории относительности.</w:t>
      </w:r>
      <w:r w:rsidRPr="00E76B33">
        <w:t xml:space="preserve"> Полная энергия. Энергия покоя. Релятивистский импульс. </w:t>
      </w:r>
      <w:r w:rsidRPr="00E76B33">
        <w:rPr>
          <w:i/>
          <w:iCs/>
        </w:rPr>
        <w:t>Связь полной энергии с импульсом и массой тела</w:t>
      </w:r>
      <w:r w:rsidRPr="00E76B33">
        <w:t>.</w:t>
      </w:r>
      <w:r w:rsidRPr="00E76B33">
        <w:rPr>
          <w:i/>
          <w:iCs/>
        </w:rPr>
        <w:t xml:space="preserve"> </w:t>
      </w:r>
      <w:r w:rsidRPr="00E76B33">
        <w:t>Дефект массы и энергия связи.</w:t>
      </w:r>
    </w:p>
    <w:p w:rsidR="00C10DCE" w:rsidRPr="00E76B33" w:rsidRDefault="00C10DCE" w:rsidP="00C10DCE">
      <w:pPr>
        <w:autoSpaceDE w:val="0"/>
        <w:autoSpaceDN w:val="0"/>
        <w:adjustRightInd w:val="0"/>
        <w:spacing w:before="120" w:line="256" w:lineRule="auto"/>
        <w:ind w:firstLine="705"/>
        <w:jc w:val="both"/>
        <w:rPr>
          <w:b/>
          <w:bCs/>
          <w:i/>
          <w:iCs/>
        </w:rPr>
      </w:pPr>
      <w:r w:rsidRPr="00E76B33">
        <w:rPr>
          <w:b/>
          <w:bCs/>
          <w:i/>
          <w:iCs/>
        </w:rPr>
        <w:t>Демонстрации:</w:t>
      </w:r>
    </w:p>
    <w:p w:rsidR="00C10DCE" w:rsidRPr="00E76B33" w:rsidRDefault="00C10DCE" w:rsidP="00C10DCE">
      <w:pPr>
        <w:autoSpaceDE w:val="0"/>
        <w:autoSpaceDN w:val="0"/>
        <w:adjustRightInd w:val="0"/>
        <w:spacing w:line="256" w:lineRule="auto"/>
        <w:ind w:firstLine="705"/>
      </w:pPr>
      <w:r w:rsidRPr="00E76B33">
        <w:t>Свободные электромагнитные колебания.</w:t>
      </w:r>
    </w:p>
    <w:p w:rsidR="00C10DCE" w:rsidRPr="00E76B33" w:rsidRDefault="00C10DCE" w:rsidP="00C10DCE">
      <w:pPr>
        <w:autoSpaceDE w:val="0"/>
        <w:autoSpaceDN w:val="0"/>
        <w:adjustRightInd w:val="0"/>
        <w:spacing w:line="256" w:lineRule="auto"/>
        <w:ind w:firstLine="705"/>
      </w:pPr>
      <w:r w:rsidRPr="00E76B33">
        <w:t>Осциллограмма переменного тока.</w:t>
      </w:r>
    </w:p>
    <w:p w:rsidR="00C10DCE" w:rsidRPr="00E76B33" w:rsidRDefault="00C10DCE" w:rsidP="00C10DCE">
      <w:pPr>
        <w:autoSpaceDE w:val="0"/>
        <w:autoSpaceDN w:val="0"/>
        <w:adjustRightInd w:val="0"/>
        <w:spacing w:line="256" w:lineRule="auto"/>
        <w:ind w:firstLine="705"/>
      </w:pPr>
      <w:r w:rsidRPr="00E76B33">
        <w:t>Конденсатор в цепи переменного тока.</w:t>
      </w:r>
    </w:p>
    <w:p w:rsidR="00C10DCE" w:rsidRPr="00E76B33" w:rsidRDefault="00C10DCE" w:rsidP="00C10DCE">
      <w:pPr>
        <w:autoSpaceDE w:val="0"/>
        <w:autoSpaceDN w:val="0"/>
        <w:adjustRightInd w:val="0"/>
        <w:spacing w:line="256" w:lineRule="auto"/>
        <w:ind w:firstLine="705"/>
      </w:pPr>
      <w:r w:rsidRPr="00E76B33">
        <w:t>Катушка в цепи переменного тока.</w:t>
      </w:r>
    </w:p>
    <w:p w:rsidR="00C10DCE" w:rsidRPr="00E76B33" w:rsidRDefault="00C10DCE" w:rsidP="00C10DCE">
      <w:pPr>
        <w:autoSpaceDE w:val="0"/>
        <w:autoSpaceDN w:val="0"/>
        <w:adjustRightInd w:val="0"/>
        <w:spacing w:line="256" w:lineRule="auto"/>
        <w:ind w:firstLine="705"/>
      </w:pPr>
      <w:r w:rsidRPr="00E76B33">
        <w:t>Резонанс в последовательной цепи переменного тока.</w:t>
      </w:r>
    </w:p>
    <w:p w:rsidR="00C10DCE" w:rsidRPr="00E76B33" w:rsidRDefault="00C10DCE" w:rsidP="00C10DCE">
      <w:pPr>
        <w:autoSpaceDE w:val="0"/>
        <w:autoSpaceDN w:val="0"/>
        <w:adjustRightInd w:val="0"/>
        <w:spacing w:line="256" w:lineRule="auto"/>
        <w:ind w:firstLine="705"/>
      </w:pPr>
      <w:r w:rsidRPr="00E76B33">
        <w:t>Сложение гармонических колебаний.</w:t>
      </w:r>
    </w:p>
    <w:p w:rsidR="00C10DCE" w:rsidRPr="00E76B33" w:rsidRDefault="00C10DCE" w:rsidP="00C10DCE">
      <w:pPr>
        <w:autoSpaceDE w:val="0"/>
        <w:autoSpaceDN w:val="0"/>
        <w:adjustRightInd w:val="0"/>
        <w:spacing w:line="256" w:lineRule="auto"/>
        <w:ind w:firstLine="705"/>
      </w:pPr>
      <w:r w:rsidRPr="00E76B33">
        <w:t>Генератор переменного тока.</w:t>
      </w:r>
    </w:p>
    <w:p w:rsidR="00C10DCE" w:rsidRPr="00E76B33" w:rsidRDefault="00C10DCE" w:rsidP="00C10DCE">
      <w:pPr>
        <w:autoSpaceDE w:val="0"/>
        <w:autoSpaceDN w:val="0"/>
        <w:adjustRightInd w:val="0"/>
        <w:spacing w:line="256" w:lineRule="auto"/>
        <w:ind w:firstLine="705"/>
      </w:pPr>
      <w:r w:rsidRPr="00E76B33">
        <w:t>Трансформатор.</w:t>
      </w:r>
    </w:p>
    <w:p w:rsidR="00C10DCE" w:rsidRPr="00E76B33" w:rsidRDefault="00C10DCE" w:rsidP="00C10DCE">
      <w:pPr>
        <w:autoSpaceDE w:val="0"/>
        <w:autoSpaceDN w:val="0"/>
        <w:adjustRightInd w:val="0"/>
        <w:spacing w:line="256" w:lineRule="auto"/>
        <w:ind w:firstLine="705"/>
      </w:pPr>
      <w:r w:rsidRPr="00E76B33">
        <w:t>Излучение и прием электромагнитных волн.</w:t>
      </w:r>
    </w:p>
    <w:p w:rsidR="00C10DCE" w:rsidRPr="00E76B33" w:rsidRDefault="00C10DCE" w:rsidP="00C10DCE">
      <w:pPr>
        <w:autoSpaceDE w:val="0"/>
        <w:autoSpaceDN w:val="0"/>
        <w:adjustRightInd w:val="0"/>
        <w:spacing w:line="256" w:lineRule="auto"/>
        <w:ind w:firstLine="705"/>
      </w:pPr>
      <w:r w:rsidRPr="00E76B33">
        <w:t>Отражение и преломление электромагнитных волн.</w:t>
      </w:r>
    </w:p>
    <w:p w:rsidR="00C10DCE" w:rsidRPr="00E76B33" w:rsidRDefault="00C10DCE" w:rsidP="00C10DCE">
      <w:pPr>
        <w:autoSpaceDE w:val="0"/>
        <w:autoSpaceDN w:val="0"/>
        <w:adjustRightInd w:val="0"/>
        <w:spacing w:line="256" w:lineRule="auto"/>
        <w:ind w:firstLine="705"/>
      </w:pPr>
      <w:r w:rsidRPr="00E76B33">
        <w:t>Интерференция и дифракция электромагнитных волн.</w:t>
      </w:r>
    </w:p>
    <w:p w:rsidR="00C10DCE" w:rsidRPr="00E76B33" w:rsidRDefault="00C10DCE" w:rsidP="00C10DCE">
      <w:pPr>
        <w:autoSpaceDE w:val="0"/>
        <w:autoSpaceDN w:val="0"/>
        <w:adjustRightInd w:val="0"/>
        <w:spacing w:line="256" w:lineRule="auto"/>
        <w:ind w:firstLine="705"/>
      </w:pPr>
      <w:r w:rsidRPr="00E76B33">
        <w:t>Поляризация электромагнитных волн.</w:t>
      </w:r>
    </w:p>
    <w:p w:rsidR="00C10DCE" w:rsidRPr="00E76B33" w:rsidRDefault="00C10DCE" w:rsidP="00C10DCE">
      <w:pPr>
        <w:autoSpaceDE w:val="0"/>
        <w:autoSpaceDN w:val="0"/>
        <w:adjustRightInd w:val="0"/>
        <w:spacing w:line="256" w:lineRule="auto"/>
        <w:ind w:firstLine="705"/>
      </w:pPr>
      <w:r w:rsidRPr="00E76B33">
        <w:t>Модуляция и детектирование высокочастотных электромагнитных колебаний.</w:t>
      </w:r>
    </w:p>
    <w:p w:rsidR="00C10DCE" w:rsidRPr="00E76B33" w:rsidRDefault="00C10DCE" w:rsidP="00C10DCE">
      <w:pPr>
        <w:autoSpaceDE w:val="0"/>
        <w:autoSpaceDN w:val="0"/>
        <w:adjustRightInd w:val="0"/>
        <w:spacing w:line="256" w:lineRule="auto"/>
        <w:ind w:firstLine="705"/>
      </w:pPr>
      <w:r w:rsidRPr="00E76B33">
        <w:t>Детекторный радиоприемник.</w:t>
      </w:r>
    </w:p>
    <w:p w:rsidR="00C10DCE" w:rsidRPr="00E76B33" w:rsidRDefault="00C10DCE" w:rsidP="00C10DCE">
      <w:pPr>
        <w:autoSpaceDE w:val="0"/>
        <w:autoSpaceDN w:val="0"/>
        <w:adjustRightInd w:val="0"/>
        <w:spacing w:line="256" w:lineRule="auto"/>
        <w:ind w:firstLine="705"/>
      </w:pPr>
      <w:r w:rsidRPr="00E76B33">
        <w:t>Интерференция света.</w:t>
      </w:r>
    </w:p>
    <w:p w:rsidR="00C10DCE" w:rsidRPr="00E76B33" w:rsidRDefault="00C10DCE" w:rsidP="00C10DCE">
      <w:pPr>
        <w:autoSpaceDE w:val="0"/>
        <w:autoSpaceDN w:val="0"/>
        <w:adjustRightInd w:val="0"/>
        <w:spacing w:line="256" w:lineRule="auto"/>
        <w:ind w:firstLine="705"/>
      </w:pPr>
      <w:r w:rsidRPr="00E76B33">
        <w:lastRenderedPageBreak/>
        <w:t>Дифракция света.</w:t>
      </w:r>
    </w:p>
    <w:p w:rsidR="00C10DCE" w:rsidRPr="00E76B33" w:rsidRDefault="00C10DCE" w:rsidP="00C10DCE">
      <w:pPr>
        <w:autoSpaceDE w:val="0"/>
        <w:autoSpaceDN w:val="0"/>
        <w:adjustRightInd w:val="0"/>
        <w:spacing w:line="256" w:lineRule="auto"/>
        <w:ind w:firstLine="705"/>
      </w:pPr>
      <w:r w:rsidRPr="00E76B33">
        <w:t>Полное</w:t>
      </w:r>
      <w:r w:rsidRPr="00E76B33">
        <w:rPr>
          <w:color w:val="000000"/>
        </w:rPr>
        <w:t xml:space="preserve"> внутреннее </w:t>
      </w:r>
      <w:r w:rsidRPr="00E76B33">
        <w:t>отражение света.</w:t>
      </w:r>
    </w:p>
    <w:p w:rsidR="00C10DCE" w:rsidRPr="00E76B33" w:rsidRDefault="00C10DCE" w:rsidP="00C10DCE">
      <w:pPr>
        <w:autoSpaceDE w:val="0"/>
        <w:autoSpaceDN w:val="0"/>
        <w:adjustRightInd w:val="0"/>
        <w:spacing w:line="256" w:lineRule="auto"/>
        <w:ind w:firstLine="705"/>
      </w:pPr>
      <w:r w:rsidRPr="00E76B33">
        <w:t>Получение спектра с помощью призмы.</w:t>
      </w:r>
    </w:p>
    <w:p w:rsidR="00C10DCE" w:rsidRPr="00E76B33" w:rsidRDefault="00C10DCE" w:rsidP="00C10DCE">
      <w:pPr>
        <w:autoSpaceDE w:val="0"/>
        <w:autoSpaceDN w:val="0"/>
        <w:adjustRightInd w:val="0"/>
        <w:spacing w:line="256" w:lineRule="auto"/>
        <w:ind w:firstLine="705"/>
      </w:pPr>
      <w:r w:rsidRPr="00E76B33">
        <w:t>Получение спектра с помощью дифракционной решетки.</w:t>
      </w:r>
    </w:p>
    <w:p w:rsidR="00C10DCE" w:rsidRPr="00E76B33" w:rsidRDefault="00C10DCE" w:rsidP="00C10DCE">
      <w:pPr>
        <w:autoSpaceDE w:val="0"/>
        <w:autoSpaceDN w:val="0"/>
        <w:adjustRightInd w:val="0"/>
        <w:spacing w:line="256" w:lineRule="auto"/>
        <w:ind w:firstLine="705"/>
      </w:pPr>
      <w:r w:rsidRPr="00E76B33">
        <w:t>Поляризация света.</w:t>
      </w:r>
    </w:p>
    <w:p w:rsidR="00C10DCE" w:rsidRPr="00E76B33" w:rsidRDefault="00C10DCE" w:rsidP="00C10DCE">
      <w:pPr>
        <w:autoSpaceDE w:val="0"/>
        <w:autoSpaceDN w:val="0"/>
        <w:adjustRightInd w:val="0"/>
        <w:spacing w:line="256" w:lineRule="auto"/>
        <w:ind w:firstLine="705"/>
      </w:pPr>
      <w:r w:rsidRPr="00E76B33">
        <w:t>Спектроскоп.</w:t>
      </w:r>
    </w:p>
    <w:p w:rsidR="00C10DCE" w:rsidRPr="00E76B33" w:rsidRDefault="00C10DCE" w:rsidP="00C10DCE">
      <w:pPr>
        <w:autoSpaceDE w:val="0"/>
        <w:autoSpaceDN w:val="0"/>
        <w:adjustRightInd w:val="0"/>
        <w:spacing w:line="256" w:lineRule="auto"/>
        <w:ind w:firstLine="705"/>
      </w:pPr>
      <w:r w:rsidRPr="00E76B33">
        <w:t>Фотоаппарат.</w:t>
      </w:r>
    </w:p>
    <w:p w:rsidR="00C10DCE" w:rsidRPr="00E76B33" w:rsidRDefault="00C10DCE" w:rsidP="00C10DCE">
      <w:pPr>
        <w:autoSpaceDE w:val="0"/>
        <w:autoSpaceDN w:val="0"/>
        <w:adjustRightInd w:val="0"/>
        <w:spacing w:line="256" w:lineRule="auto"/>
        <w:ind w:firstLine="705"/>
      </w:pPr>
      <w:r w:rsidRPr="00E76B33">
        <w:t>Проекционный аппарат.</w:t>
      </w:r>
    </w:p>
    <w:p w:rsidR="00C10DCE" w:rsidRPr="00E76B33" w:rsidRDefault="00C10DCE" w:rsidP="00C10DCE">
      <w:pPr>
        <w:autoSpaceDE w:val="0"/>
        <w:autoSpaceDN w:val="0"/>
        <w:adjustRightInd w:val="0"/>
        <w:spacing w:line="256" w:lineRule="auto"/>
        <w:ind w:firstLine="705"/>
      </w:pPr>
      <w:r w:rsidRPr="00E76B33">
        <w:t>Микроскоп.</w:t>
      </w:r>
    </w:p>
    <w:p w:rsidR="00C10DCE" w:rsidRPr="00E76B33" w:rsidRDefault="00C10DCE" w:rsidP="00C10DCE">
      <w:pPr>
        <w:autoSpaceDE w:val="0"/>
        <w:autoSpaceDN w:val="0"/>
        <w:adjustRightInd w:val="0"/>
        <w:spacing w:line="256" w:lineRule="auto"/>
        <w:ind w:firstLine="705"/>
        <w:rPr>
          <w:color w:val="000000"/>
        </w:rPr>
      </w:pPr>
      <w:r w:rsidRPr="00E76B33">
        <w:rPr>
          <w:color w:val="000000"/>
        </w:rPr>
        <w:t>Лупа.</w:t>
      </w:r>
    </w:p>
    <w:p w:rsidR="00C10DCE" w:rsidRPr="00E76B33" w:rsidRDefault="00C10DCE" w:rsidP="00C10DCE">
      <w:pPr>
        <w:autoSpaceDE w:val="0"/>
        <w:autoSpaceDN w:val="0"/>
        <w:adjustRightInd w:val="0"/>
        <w:spacing w:line="256" w:lineRule="auto"/>
        <w:ind w:firstLine="705"/>
        <w:rPr>
          <w:color w:val="000000"/>
        </w:rPr>
      </w:pPr>
      <w:r w:rsidRPr="00E76B33">
        <w:rPr>
          <w:color w:val="000000"/>
        </w:rPr>
        <w:t>Телескоп.</w:t>
      </w:r>
    </w:p>
    <w:p w:rsidR="00C10DCE" w:rsidRPr="00E76B33" w:rsidRDefault="00C10DCE" w:rsidP="00C10DCE">
      <w:pPr>
        <w:autoSpaceDE w:val="0"/>
        <w:autoSpaceDN w:val="0"/>
        <w:adjustRightInd w:val="0"/>
        <w:spacing w:before="120" w:line="256" w:lineRule="auto"/>
        <w:ind w:firstLine="705"/>
        <w:jc w:val="both"/>
        <w:rPr>
          <w:b/>
          <w:bCs/>
          <w:i/>
          <w:iCs/>
        </w:rPr>
      </w:pPr>
      <w:r w:rsidRPr="00E76B33">
        <w:rPr>
          <w:b/>
          <w:bCs/>
          <w:i/>
          <w:iCs/>
        </w:rPr>
        <w:t>Лабораторные работы:</w:t>
      </w:r>
    </w:p>
    <w:p w:rsidR="00C10DCE" w:rsidRPr="00E76B33" w:rsidRDefault="00C10DCE" w:rsidP="00C10DCE">
      <w:pPr>
        <w:autoSpaceDE w:val="0"/>
        <w:autoSpaceDN w:val="0"/>
        <w:adjustRightInd w:val="0"/>
        <w:spacing w:line="256" w:lineRule="auto"/>
        <w:ind w:firstLine="705"/>
        <w:jc w:val="both"/>
      </w:pPr>
      <w:r w:rsidRPr="00E76B33">
        <w:t>Исследование зависимости силы тока от электроемкости конденсатора в цепи переменного тока.</w:t>
      </w:r>
    </w:p>
    <w:p w:rsidR="00C10DCE" w:rsidRPr="00E76B33" w:rsidRDefault="00C10DCE" w:rsidP="00C10DCE">
      <w:pPr>
        <w:autoSpaceDE w:val="0"/>
        <w:autoSpaceDN w:val="0"/>
        <w:adjustRightInd w:val="0"/>
        <w:spacing w:line="256" w:lineRule="auto"/>
        <w:ind w:firstLine="705"/>
        <w:jc w:val="both"/>
      </w:pPr>
      <w:r w:rsidRPr="00E76B33">
        <w:t>Оценка длины световой волны по наблюдению дифракции на щели.</w:t>
      </w:r>
    </w:p>
    <w:p w:rsidR="00C10DCE" w:rsidRPr="00E76B33" w:rsidRDefault="00C10DCE" w:rsidP="00C10DCE">
      <w:pPr>
        <w:autoSpaceDE w:val="0"/>
        <w:autoSpaceDN w:val="0"/>
        <w:adjustRightInd w:val="0"/>
        <w:spacing w:line="256" w:lineRule="auto"/>
        <w:ind w:firstLine="705"/>
        <w:jc w:val="both"/>
      </w:pPr>
      <w:r w:rsidRPr="00E76B33">
        <w:t>Определение спектральных границ чувствительности человеческого глаза с помощью дифракционной решетки.</w:t>
      </w:r>
    </w:p>
    <w:p w:rsidR="00C10DCE" w:rsidRPr="00E76B33" w:rsidRDefault="00C10DCE" w:rsidP="00C10DCE">
      <w:pPr>
        <w:autoSpaceDE w:val="0"/>
        <w:autoSpaceDN w:val="0"/>
        <w:adjustRightInd w:val="0"/>
        <w:spacing w:line="256" w:lineRule="auto"/>
        <w:ind w:firstLine="705"/>
        <w:jc w:val="both"/>
      </w:pPr>
      <w:r w:rsidRPr="00E76B33">
        <w:t>Измерение показателя преломления стекла.</w:t>
      </w:r>
    </w:p>
    <w:p w:rsidR="00C10DCE" w:rsidRPr="00E76B33" w:rsidRDefault="00C10DCE" w:rsidP="00C10DCE">
      <w:pPr>
        <w:autoSpaceDE w:val="0"/>
        <w:autoSpaceDN w:val="0"/>
        <w:adjustRightInd w:val="0"/>
        <w:spacing w:line="256" w:lineRule="auto"/>
        <w:ind w:firstLine="705"/>
        <w:jc w:val="both"/>
      </w:pPr>
      <w:r w:rsidRPr="00E76B33">
        <w:t>Расчет и получение увеличенных и уменьшенных изображений с помощью собирающей линзы.</w:t>
      </w:r>
    </w:p>
    <w:p w:rsidR="00C10DCE" w:rsidRPr="00E76B33" w:rsidRDefault="00C10DCE" w:rsidP="00C10DCE">
      <w:pPr>
        <w:autoSpaceDE w:val="0"/>
        <w:autoSpaceDN w:val="0"/>
        <w:adjustRightInd w:val="0"/>
        <w:spacing w:before="120" w:after="120"/>
        <w:jc w:val="center"/>
        <w:rPr>
          <w:b/>
          <w:bCs/>
        </w:rPr>
      </w:pPr>
      <w:r w:rsidRPr="00E76B33">
        <w:rPr>
          <w:b/>
          <w:bCs/>
        </w:rPr>
        <w:t>Квантовая физика (27 ч)</w:t>
      </w:r>
    </w:p>
    <w:p w:rsidR="00C10DCE" w:rsidRPr="00E76B33" w:rsidRDefault="00C10DCE" w:rsidP="00C10DCE">
      <w:pPr>
        <w:autoSpaceDE w:val="0"/>
        <w:autoSpaceDN w:val="0"/>
        <w:adjustRightInd w:val="0"/>
        <w:ind w:firstLine="705"/>
        <w:jc w:val="both"/>
        <w:rPr>
          <w:color w:val="000000"/>
        </w:rPr>
      </w:pPr>
      <w:r w:rsidRPr="00E76B33">
        <w:rPr>
          <w:color w:val="000000"/>
        </w:rPr>
        <w:t>Гипотеза М. Планка о квантах.</w:t>
      </w:r>
      <w:r w:rsidRPr="00E76B33">
        <w:t xml:space="preserve"> Фотоэффект. Опыты А. Г. Столетова. Уравнение А. Эйнштейна для фотоэффекта. </w:t>
      </w:r>
      <w:r w:rsidRPr="00E76B33">
        <w:rPr>
          <w:color w:val="000000"/>
        </w:rPr>
        <w:t xml:space="preserve">Фотон. </w:t>
      </w:r>
      <w:r w:rsidRPr="00E76B33">
        <w:rPr>
          <w:i/>
          <w:iCs/>
          <w:color w:val="000000"/>
        </w:rPr>
        <w:t>Опыты П. Н. Лебедева и С. И. Вавилова</w:t>
      </w:r>
      <w:r w:rsidRPr="00E76B33">
        <w:rPr>
          <w:color w:val="000000"/>
        </w:rPr>
        <w:t>.</w:t>
      </w:r>
    </w:p>
    <w:p w:rsidR="00C10DCE" w:rsidRPr="00E76B33" w:rsidRDefault="00C10DCE" w:rsidP="00C10DCE">
      <w:pPr>
        <w:autoSpaceDE w:val="0"/>
        <w:autoSpaceDN w:val="0"/>
        <w:adjustRightInd w:val="0"/>
        <w:ind w:firstLine="705"/>
        <w:jc w:val="both"/>
      </w:pPr>
      <w:r w:rsidRPr="00E76B33">
        <w:rPr>
          <w:color w:val="000000"/>
        </w:rPr>
        <w:t>Планетарная модель атома. Квантовые постулаты Бора и линейчатые с</w:t>
      </w:r>
      <w:r w:rsidRPr="00E76B33">
        <w:t xml:space="preserve">пектры. </w:t>
      </w:r>
      <w:r w:rsidRPr="00E76B33">
        <w:rPr>
          <w:color w:val="000000"/>
        </w:rPr>
        <w:t xml:space="preserve">Гипотеза де Бройля о волновых свойствах частиц. </w:t>
      </w:r>
      <w:r w:rsidRPr="00E76B33">
        <w:t>Дифракция электронов</w:t>
      </w:r>
      <w:r w:rsidRPr="00E76B33">
        <w:rPr>
          <w:i/>
          <w:iCs/>
        </w:rPr>
        <w:t>.</w:t>
      </w:r>
      <w:r w:rsidRPr="00E76B33">
        <w:t xml:space="preserve"> </w:t>
      </w:r>
      <w:r w:rsidRPr="00E76B33">
        <w:rPr>
          <w:i/>
          <w:iCs/>
          <w:color w:val="000000"/>
        </w:rPr>
        <w:t>Соотношение неопределенностей Гейзенберга.</w:t>
      </w:r>
      <w:r w:rsidRPr="00E76B33">
        <w:rPr>
          <w:color w:val="000000"/>
        </w:rPr>
        <w:t xml:space="preserve"> </w:t>
      </w:r>
      <w:r w:rsidRPr="00E76B33">
        <w:rPr>
          <w:i/>
          <w:iCs/>
          <w:color w:val="000000"/>
        </w:rPr>
        <w:t xml:space="preserve">Спонтанное и вынужденное излучение света. </w:t>
      </w:r>
      <w:r w:rsidRPr="00E76B33">
        <w:t>Лазеры.</w:t>
      </w:r>
    </w:p>
    <w:p w:rsidR="00C10DCE" w:rsidRPr="00E76B33" w:rsidRDefault="00C10DCE" w:rsidP="00C10DCE">
      <w:pPr>
        <w:autoSpaceDE w:val="0"/>
        <w:autoSpaceDN w:val="0"/>
        <w:adjustRightInd w:val="0"/>
        <w:ind w:firstLine="705"/>
        <w:jc w:val="both"/>
        <w:rPr>
          <w:i/>
          <w:iCs/>
          <w:color w:val="000000"/>
        </w:rPr>
      </w:pPr>
      <w:r w:rsidRPr="00E76B33">
        <w:rPr>
          <w:color w:val="000000"/>
        </w:rPr>
        <w:t xml:space="preserve">Модели строения атомного ядра. Ядерные силы. </w:t>
      </w:r>
      <w:r w:rsidRPr="00E76B33">
        <w:t>Нуклонная модель ядра.</w:t>
      </w:r>
      <w:r w:rsidRPr="00E76B33">
        <w:rPr>
          <w:color w:val="000000"/>
        </w:rPr>
        <w:t xml:space="preserve"> Энергия связи ядра. Ядерные спектры. Ядерные реакции. Цепная реакция д</w:t>
      </w:r>
      <w:r w:rsidRPr="00E76B33">
        <w:t>еления ядер</w:t>
      </w:r>
      <w:r w:rsidRPr="00E76B33">
        <w:rPr>
          <w:i/>
          <w:iCs/>
        </w:rPr>
        <w:t>. Ядерная энергетика. Термоядерный синтез.</w:t>
      </w:r>
      <w:r w:rsidRPr="00E76B33">
        <w:t xml:space="preserve"> Р</w:t>
      </w:r>
      <w:r w:rsidRPr="00E76B33">
        <w:rPr>
          <w:color w:val="000000"/>
        </w:rPr>
        <w:t xml:space="preserve">адиоактивность. </w:t>
      </w:r>
      <w:r w:rsidRPr="00E76B33">
        <w:rPr>
          <w:i/>
          <w:iCs/>
          <w:color w:val="000000"/>
        </w:rPr>
        <w:t xml:space="preserve">Дозиметрия. </w:t>
      </w:r>
      <w:r w:rsidRPr="00E76B33">
        <w:rPr>
          <w:color w:val="000000"/>
        </w:rPr>
        <w:t xml:space="preserve">Закон радиоактивного распада. </w:t>
      </w:r>
      <w:r w:rsidRPr="00E76B33">
        <w:rPr>
          <w:i/>
          <w:iCs/>
          <w:color w:val="000000"/>
        </w:rPr>
        <w:t xml:space="preserve">Статистический характер процессов в микромире. </w:t>
      </w:r>
      <w:r w:rsidRPr="00E76B33">
        <w:rPr>
          <w:i/>
          <w:iCs/>
        </w:rPr>
        <w:t xml:space="preserve">Элементарные частицы. </w:t>
      </w:r>
      <w:r w:rsidRPr="00E76B33">
        <w:rPr>
          <w:i/>
          <w:iCs/>
          <w:color w:val="000000"/>
        </w:rPr>
        <w:t>Фундаментальные взаимодействия. Законы сохранения в микромире.</w:t>
      </w:r>
    </w:p>
    <w:p w:rsidR="00C10DCE" w:rsidRPr="00E76B33" w:rsidRDefault="00C10DCE" w:rsidP="00C10DCE">
      <w:pPr>
        <w:autoSpaceDE w:val="0"/>
        <w:autoSpaceDN w:val="0"/>
        <w:adjustRightInd w:val="0"/>
        <w:spacing w:before="120"/>
        <w:ind w:firstLine="705"/>
        <w:rPr>
          <w:b/>
          <w:bCs/>
          <w:i/>
          <w:iCs/>
          <w:color w:val="000000"/>
        </w:rPr>
      </w:pPr>
      <w:r w:rsidRPr="00E76B33">
        <w:rPr>
          <w:b/>
          <w:bCs/>
          <w:i/>
          <w:iCs/>
          <w:color w:val="000000"/>
        </w:rPr>
        <w:t>Демонстрации:</w:t>
      </w:r>
    </w:p>
    <w:p w:rsidR="00C10DCE" w:rsidRPr="00E76B33" w:rsidRDefault="00C10DCE" w:rsidP="00C10DCE">
      <w:pPr>
        <w:autoSpaceDE w:val="0"/>
        <w:autoSpaceDN w:val="0"/>
        <w:adjustRightInd w:val="0"/>
        <w:ind w:firstLine="705"/>
        <w:rPr>
          <w:color w:val="000000"/>
        </w:rPr>
      </w:pPr>
      <w:r w:rsidRPr="00E76B33">
        <w:rPr>
          <w:color w:val="000000"/>
        </w:rPr>
        <w:t>Фотоэффект.</w:t>
      </w:r>
    </w:p>
    <w:p w:rsidR="00C10DCE" w:rsidRPr="00E76B33" w:rsidRDefault="00C10DCE" w:rsidP="00C10DCE">
      <w:pPr>
        <w:autoSpaceDE w:val="0"/>
        <w:autoSpaceDN w:val="0"/>
        <w:adjustRightInd w:val="0"/>
        <w:ind w:firstLine="705"/>
        <w:rPr>
          <w:color w:val="000000"/>
        </w:rPr>
      </w:pPr>
      <w:r w:rsidRPr="00E76B33">
        <w:rPr>
          <w:color w:val="000000"/>
        </w:rPr>
        <w:t>Линейчатые спектры излучения.</w:t>
      </w:r>
    </w:p>
    <w:p w:rsidR="00C10DCE" w:rsidRPr="00E76B33" w:rsidRDefault="00C10DCE" w:rsidP="00C10DCE">
      <w:pPr>
        <w:autoSpaceDE w:val="0"/>
        <w:autoSpaceDN w:val="0"/>
        <w:adjustRightInd w:val="0"/>
        <w:ind w:firstLine="705"/>
        <w:rPr>
          <w:color w:val="000000"/>
        </w:rPr>
      </w:pPr>
      <w:r w:rsidRPr="00E76B33">
        <w:rPr>
          <w:color w:val="000000"/>
        </w:rPr>
        <w:t>Лазер.</w:t>
      </w:r>
    </w:p>
    <w:p w:rsidR="00C10DCE" w:rsidRPr="00E76B33" w:rsidRDefault="00C10DCE" w:rsidP="00C10DCE">
      <w:pPr>
        <w:autoSpaceDE w:val="0"/>
        <w:autoSpaceDN w:val="0"/>
        <w:adjustRightInd w:val="0"/>
        <w:ind w:firstLine="705"/>
        <w:rPr>
          <w:color w:val="000000"/>
        </w:rPr>
      </w:pPr>
      <w:r w:rsidRPr="00E76B33">
        <w:rPr>
          <w:color w:val="000000"/>
        </w:rPr>
        <w:t>Счетчик ионизирующих частиц.</w:t>
      </w:r>
    </w:p>
    <w:p w:rsidR="00C10DCE" w:rsidRPr="00E76B33" w:rsidRDefault="00C10DCE" w:rsidP="00C10DCE">
      <w:pPr>
        <w:autoSpaceDE w:val="0"/>
        <w:autoSpaceDN w:val="0"/>
        <w:adjustRightInd w:val="0"/>
        <w:ind w:firstLine="705"/>
        <w:rPr>
          <w:color w:val="000000"/>
        </w:rPr>
      </w:pPr>
      <w:r w:rsidRPr="00E76B33">
        <w:rPr>
          <w:color w:val="000000"/>
        </w:rPr>
        <w:t>Камера Вильсона.</w:t>
      </w:r>
    </w:p>
    <w:p w:rsidR="00C10DCE" w:rsidRPr="00E76B33" w:rsidRDefault="00C10DCE" w:rsidP="00C10DCE">
      <w:pPr>
        <w:autoSpaceDE w:val="0"/>
        <w:autoSpaceDN w:val="0"/>
        <w:adjustRightInd w:val="0"/>
        <w:ind w:firstLine="705"/>
        <w:rPr>
          <w:color w:val="000000"/>
        </w:rPr>
      </w:pPr>
      <w:r w:rsidRPr="00E76B33">
        <w:rPr>
          <w:color w:val="000000"/>
        </w:rPr>
        <w:t>Фотографии треков заряженных частиц.</w:t>
      </w:r>
    </w:p>
    <w:p w:rsidR="00C10DCE" w:rsidRPr="00E76B33" w:rsidRDefault="00C10DCE" w:rsidP="00C10DCE">
      <w:pPr>
        <w:autoSpaceDE w:val="0"/>
        <w:autoSpaceDN w:val="0"/>
        <w:adjustRightInd w:val="0"/>
        <w:spacing w:before="120"/>
        <w:ind w:firstLine="705"/>
        <w:rPr>
          <w:b/>
          <w:bCs/>
          <w:i/>
          <w:iCs/>
          <w:color w:val="000000"/>
        </w:rPr>
      </w:pPr>
      <w:r w:rsidRPr="00E76B33">
        <w:rPr>
          <w:b/>
          <w:bCs/>
          <w:i/>
          <w:iCs/>
          <w:color w:val="000000"/>
        </w:rPr>
        <w:t>Лабораторные работы:</w:t>
      </w:r>
    </w:p>
    <w:p w:rsidR="00C10DCE" w:rsidRPr="00E76B33" w:rsidRDefault="00C10DCE" w:rsidP="00C10DCE">
      <w:pPr>
        <w:autoSpaceDE w:val="0"/>
        <w:autoSpaceDN w:val="0"/>
        <w:adjustRightInd w:val="0"/>
        <w:ind w:firstLine="705"/>
      </w:pPr>
      <w:r w:rsidRPr="00E76B33">
        <w:t>Наблюдение линейчатых спектров.</w:t>
      </w:r>
    </w:p>
    <w:p w:rsidR="00C10DCE" w:rsidRPr="00E76B33" w:rsidRDefault="00C10DCE" w:rsidP="00C10DCE">
      <w:pPr>
        <w:autoSpaceDE w:val="0"/>
        <w:autoSpaceDN w:val="0"/>
        <w:adjustRightInd w:val="0"/>
        <w:spacing w:before="240" w:after="120"/>
        <w:jc w:val="center"/>
      </w:pPr>
      <w:r w:rsidRPr="00E76B33">
        <w:t>ТРЕБОВАНИЯ К УРОВНЮ ПОДГОТОВКИ ВЫПУСКНИКОВ</w:t>
      </w:r>
      <w:r w:rsidRPr="00E76B33">
        <w:br/>
        <w:t xml:space="preserve">ОБРАЗОВАТЕЛЬНЫХ УЧРЕЖДЕНИЙ СРЕДНЕГО </w:t>
      </w:r>
      <w:r w:rsidRPr="00E76B33">
        <w:br/>
        <w:t xml:space="preserve">ОБЩЕГО ОБРАЗОВАНИЯ ПО ФИЗИКЕ </w:t>
      </w:r>
    </w:p>
    <w:p w:rsidR="00C10DCE" w:rsidRPr="00E76B33" w:rsidRDefault="00C10DCE" w:rsidP="00C10DCE">
      <w:pPr>
        <w:autoSpaceDE w:val="0"/>
        <w:autoSpaceDN w:val="0"/>
        <w:adjustRightInd w:val="0"/>
        <w:ind w:firstLine="705"/>
        <w:jc w:val="both"/>
        <w:rPr>
          <w:b/>
          <w:bCs/>
          <w:i/>
          <w:iCs/>
        </w:rPr>
      </w:pPr>
      <w:r w:rsidRPr="00E76B33">
        <w:rPr>
          <w:b/>
          <w:bCs/>
          <w:i/>
          <w:iCs/>
        </w:rPr>
        <w:t>В результате изучения физики на профильном уровне ученик должен</w:t>
      </w:r>
    </w:p>
    <w:p w:rsidR="00C10DCE" w:rsidRPr="00E76B33" w:rsidRDefault="00C10DCE" w:rsidP="00C10DCE">
      <w:pPr>
        <w:autoSpaceDE w:val="0"/>
        <w:autoSpaceDN w:val="0"/>
        <w:adjustRightInd w:val="0"/>
        <w:ind w:firstLine="705"/>
        <w:jc w:val="both"/>
        <w:rPr>
          <w:b/>
          <w:bCs/>
        </w:rPr>
      </w:pPr>
      <w:r w:rsidRPr="00E76B33">
        <w:rPr>
          <w:b/>
          <w:bCs/>
        </w:rPr>
        <w:t>знать/понимать:</w:t>
      </w:r>
    </w:p>
    <w:p w:rsidR="00C10DCE" w:rsidRPr="00E76B33" w:rsidRDefault="00C10DCE" w:rsidP="00C10DCE">
      <w:pPr>
        <w:autoSpaceDE w:val="0"/>
        <w:autoSpaceDN w:val="0"/>
        <w:adjustRightInd w:val="0"/>
        <w:ind w:firstLine="705"/>
        <w:jc w:val="both"/>
      </w:pPr>
      <w:proofErr w:type="gramStart"/>
      <w:r w:rsidRPr="00E76B33">
        <w:rPr>
          <w:noProof/>
        </w:rPr>
        <w:t></w:t>
      </w:r>
      <w:r w:rsidRPr="00E76B33">
        <w:t xml:space="preserve"> </w:t>
      </w:r>
      <w:r w:rsidRPr="00E76B33">
        <w:rPr>
          <w:b/>
          <w:bCs/>
          <w:i/>
          <w:iCs/>
        </w:rPr>
        <w:t>смысл понятий</w:t>
      </w:r>
      <w:r w:rsidRPr="00E76B33">
        <w:t xml:space="preserve"> физическое явление, физическая величина, модель, гипотеза, принцип, постулат, теория, пространство, время, инерциальная система отсчета, </w:t>
      </w:r>
      <w:r w:rsidRPr="00E76B33">
        <w:lastRenderedPageBreak/>
        <w:t>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roofErr w:type="gramEnd"/>
    </w:p>
    <w:p w:rsidR="00C10DCE" w:rsidRPr="00E76B33" w:rsidRDefault="00C10DCE" w:rsidP="00C10DCE">
      <w:pPr>
        <w:autoSpaceDE w:val="0"/>
        <w:autoSpaceDN w:val="0"/>
        <w:adjustRightInd w:val="0"/>
        <w:ind w:firstLine="705"/>
        <w:jc w:val="both"/>
      </w:pPr>
      <w:proofErr w:type="gramStart"/>
      <w:r w:rsidRPr="00E76B33">
        <w:rPr>
          <w:noProof/>
        </w:rPr>
        <w:t></w:t>
      </w:r>
      <w:r w:rsidRPr="00E76B33">
        <w:t xml:space="preserve"> </w:t>
      </w:r>
      <w:r w:rsidRPr="00E76B33">
        <w:rPr>
          <w:b/>
          <w:bCs/>
          <w:i/>
          <w:iCs/>
        </w:rPr>
        <w:t>смысл физических величин</w:t>
      </w:r>
      <w:r w:rsidRPr="00E76B33">
        <w:rPr>
          <w:b/>
          <w:bCs/>
        </w:rPr>
        <w:t xml:space="preserve"> </w:t>
      </w:r>
      <w:r w:rsidRPr="00E76B33">
        <w:t>перемещение,</w:t>
      </w:r>
      <w:r w:rsidRPr="00E76B33">
        <w:rPr>
          <w:b/>
          <w:bCs/>
        </w:rPr>
        <w:t xml:space="preserve"> </w:t>
      </w:r>
      <w:r w:rsidRPr="00E76B33">
        <w:t>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w:t>
      </w:r>
      <w:proofErr w:type="gramEnd"/>
      <w:r w:rsidRPr="00E76B33">
        <w:t xml:space="preserve"> </w:t>
      </w:r>
      <w:proofErr w:type="gramStart"/>
      <w:r w:rsidRPr="00E76B33">
        <w:t>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roofErr w:type="gramEnd"/>
    </w:p>
    <w:p w:rsidR="00C10DCE" w:rsidRPr="00E76B33" w:rsidRDefault="00C10DCE" w:rsidP="00C10DCE">
      <w:pPr>
        <w:autoSpaceDE w:val="0"/>
        <w:autoSpaceDN w:val="0"/>
        <w:adjustRightInd w:val="0"/>
        <w:ind w:firstLine="705"/>
        <w:jc w:val="both"/>
      </w:pPr>
      <w:proofErr w:type="gramStart"/>
      <w:r w:rsidRPr="00E76B33">
        <w:rPr>
          <w:noProof/>
        </w:rPr>
        <w:t></w:t>
      </w:r>
      <w:r w:rsidRPr="00E76B33">
        <w:t xml:space="preserve"> </w:t>
      </w:r>
      <w:r w:rsidRPr="00E76B33">
        <w:rPr>
          <w:b/>
          <w:bCs/>
          <w:i/>
          <w:iCs/>
        </w:rPr>
        <w:t xml:space="preserve">смысл физических законов, принципов и постулатов </w:t>
      </w:r>
      <w:r w:rsidRPr="00E76B33">
        <w:t>(формулировка, границы применимости):</w:t>
      </w:r>
      <w:r w:rsidRPr="00E76B33">
        <w:rPr>
          <w:b/>
          <w:bCs/>
        </w:rPr>
        <w:t xml:space="preserve"> </w:t>
      </w:r>
      <w:r w:rsidRPr="00E76B33">
        <w:t>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w:t>
      </w:r>
      <w:proofErr w:type="gramEnd"/>
      <w:r w:rsidRPr="00E76B33">
        <w:t xml:space="preserve">, постулаты специальной теории относительности, закон связи массы и энергии, законы фотоэффекта, постулаты Бора, закон радиоактивного распада; </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i/>
          <w:iCs/>
        </w:rPr>
        <w:t>вклад российских и зарубежных ученых</w:t>
      </w:r>
      <w:r w:rsidRPr="00E76B33">
        <w:t>, оказавших наибольшее влияние на развитие физики;</w:t>
      </w:r>
    </w:p>
    <w:p w:rsidR="00C10DCE" w:rsidRPr="00E76B33" w:rsidRDefault="00C10DCE" w:rsidP="00C10DCE">
      <w:pPr>
        <w:tabs>
          <w:tab w:val="left" w:pos="900"/>
        </w:tabs>
        <w:autoSpaceDE w:val="0"/>
        <w:autoSpaceDN w:val="0"/>
        <w:adjustRightInd w:val="0"/>
        <w:ind w:firstLine="705"/>
        <w:jc w:val="both"/>
        <w:rPr>
          <w:b/>
          <w:bCs/>
        </w:rPr>
      </w:pPr>
    </w:p>
    <w:p w:rsidR="00C10DCE" w:rsidRPr="00E76B33" w:rsidRDefault="00C10DCE" w:rsidP="00C10DCE">
      <w:pPr>
        <w:tabs>
          <w:tab w:val="left" w:pos="900"/>
        </w:tabs>
        <w:autoSpaceDE w:val="0"/>
        <w:autoSpaceDN w:val="0"/>
        <w:adjustRightInd w:val="0"/>
        <w:ind w:firstLine="705"/>
        <w:jc w:val="both"/>
        <w:rPr>
          <w:b/>
          <w:bCs/>
        </w:rPr>
      </w:pPr>
      <w:r w:rsidRPr="00E76B33">
        <w:rPr>
          <w:b/>
          <w:bCs/>
        </w:rPr>
        <w:t>уметь:</w:t>
      </w:r>
    </w:p>
    <w:p w:rsidR="00C10DCE" w:rsidRPr="00E76B33" w:rsidRDefault="00C10DCE" w:rsidP="00C10DCE">
      <w:pPr>
        <w:autoSpaceDE w:val="0"/>
        <w:autoSpaceDN w:val="0"/>
        <w:adjustRightInd w:val="0"/>
        <w:ind w:firstLine="705"/>
        <w:jc w:val="both"/>
      </w:pPr>
      <w:proofErr w:type="gramStart"/>
      <w:r w:rsidRPr="00E76B33">
        <w:rPr>
          <w:noProof/>
        </w:rPr>
        <w:t></w:t>
      </w:r>
      <w:r w:rsidRPr="00E76B33">
        <w:t xml:space="preserve"> </w:t>
      </w:r>
      <w:r w:rsidRPr="00E76B33">
        <w:rPr>
          <w:b/>
          <w:bCs/>
          <w:i/>
          <w:iCs/>
        </w:rPr>
        <w:t>описывать и объяснять результаты наблюдений и экспериментов</w:t>
      </w:r>
      <w:r w:rsidRPr="00E76B33">
        <w:rPr>
          <w:b/>
          <w:bCs/>
        </w:rPr>
        <w:t xml:space="preserve"> </w:t>
      </w:r>
      <w:r w:rsidRPr="00E76B33">
        <w:t>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w:t>
      </w:r>
      <w:proofErr w:type="gramEnd"/>
      <w:r w:rsidRPr="00E76B33">
        <w:t xml:space="preserve">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i/>
          <w:iCs/>
        </w:rPr>
        <w:t>приводить примеры опытов, иллюстрирующих, что</w:t>
      </w:r>
      <w:r w:rsidRPr="00E76B33">
        <w:rPr>
          <w:b/>
          <w:bCs/>
        </w:rPr>
        <w:t xml:space="preserve"> </w:t>
      </w:r>
      <w:r w:rsidRPr="00E76B33">
        <w:t>наблюдения и эксперимент служат основой для выдвижения</w:t>
      </w:r>
      <w:r w:rsidRPr="00E76B33">
        <w:rPr>
          <w:color w:val="FF0000"/>
        </w:rPr>
        <w:t xml:space="preserve"> </w:t>
      </w:r>
      <w:r w:rsidRPr="00E76B33">
        <w:t>гипотез и построения</w:t>
      </w:r>
      <w:r w:rsidRPr="00E76B33">
        <w:rPr>
          <w:color w:val="FF0000"/>
        </w:rPr>
        <w:t xml:space="preserve"> </w:t>
      </w:r>
      <w:r w:rsidRPr="00E76B33">
        <w:t>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C10DCE" w:rsidRPr="00E76B33" w:rsidRDefault="00C10DCE" w:rsidP="00C10DCE">
      <w:pPr>
        <w:autoSpaceDE w:val="0"/>
        <w:autoSpaceDN w:val="0"/>
        <w:adjustRightInd w:val="0"/>
        <w:ind w:firstLine="705"/>
        <w:jc w:val="both"/>
        <w:rPr>
          <w:spacing w:val="-15"/>
        </w:rPr>
      </w:pPr>
      <w:r w:rsidRPr="00E76B33">
        <w:rPr>
          <w:noProof/>
        </w:rPr>
        <w:t></w:t>
      </w:r>
      <w:r w:rsidRPr="00E76B33">
        <w:t xml:space="preserve"> </w:t>
      </w:r>
      <w:r w:rsidRPr="00E76B33">
        <w:rPr>
          <w:b/>
          <w:bCs/>
          <w:i/>
          <w:iCs/>
          <w:spacing w:val="-15"/>
        </w:rPr>
        <w:t>описывать фундаментальные опыты, оказавшие существенное влияние на развитие физики</w:t>
      </w:r>
      <w:r w:rsidRPr="00E76B33">
        <w:rPr>
          <w:spacing w:val="-15"/>
        </w:rPr>
        <w:t>;</w:t>
      </w:r>
    </w:p>
    <w:p w:rsidR="00C10DCE" w:rsidRPr="00E76B33" w:rsidRDefault="00C10DCE" w:rsidP="00C10DCE">
      <w:pPr>
        <w:tabs>
          <w:tab w:val="left" w:pos="900"/>
        </w:tabs>
        <w:autoSpaceDE w:val="0"/>
        <w:autoSpaceDN w:val="0"/>
        <w:adjustRightInd w:val="0"/>
        <w:ind w:firstLine="705"/>
        <w:jc w:val="both"/>
        <w:rPr>
          <w:b/>
          <w:bCs/>
          <w:i/>
          <w:iCs/>
        </w:rPr>
      </w:pPr>
      <w:r w:rsidRPr="00E76B33">
        <w:rPr>
          <w:noProof/>
        </w:rPr>
        <w:t></w:t>
      </w:r>
      <w:r w:rsidRPr="00E76B33">
        <w:t xml:space="preserve"> </w:t>
      </w:r>
      <w:r w:rsidRPr="00E76B33">
        <w:rPr>
          <w:b/>
          <w:bCs/>
          <w:i/>
          <w:iCs/>
        </w:rPr>
        <w:t>применять полученные знания для решения физических задач;</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i/>
          <w:iCs/>
        </w:rPr>
        <w:t>определять</w:t>
      </w:r>
      <w:r w:rsidRPr="00E76B33">
        <w:rPr>
          <w:b/>
          <w:bCs/>
        </w:rPr>
        <w:t xml:space="preserve"> </w:t>
      </w:r>
      <w:r w:rsidRPr="00E76B33">
        <w:t>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rsidR="00C10DCE" w:rsidRPr="00E76B33" w:rsidRDefault="00C10DCE" w:rsidP="00C10DCE">
      <w:pPr>
        <w:autoSpaceDE w:val="0"/>
        <w:autoSpaceDN w:val="0"/>
        <w:adjustRightInd w:val="0"/>
        <w:ind w:firstLine="705"/>
        <w:jc w:val="both"/>
      </w:pPr>
      <w:proofErr w:type="gramStart"/>
      <w:r w:rsidRPr="00E76B33">
        <w:rPr>
          <w:noProof/>
        </w:rPr>
        <w:t></w:t>
      </w:r>
      <w:r w:rsidRPr="00E76B33">
        <w:t xml:space="preserve"> </w:t>
      </w:r>
      <w:r w:rsidRPr="00E76B33">
        <w:rPr>
          <w:b/>
          <w:bCs/>
          <w:i/>
          <w:iCs/>
        </w:rPr>
        <w:t>измерять</w:t>
      </w:r>
      <w:r w:rsidRPr="00E76B33">
        <w:rPr>
          <w:b/>
          <w:bCs/>
        </w:rPr>
        <w:t xml:space="preserve"> </w:t>
      </w:r>
      <w:r w:rsidRPr="00E76B33">
        <w:t>скорость,</w:t>
      </w:r>
      <w:r w:rsidRPr="00E76B33">
        <w:rPr>
          <w:b/>
          <w:bCs/>
        </w:rPr>
        <w:t xml:space="preserve"> </w:t>
      </w:r>
      <w:r w:rsidRPr="00E76B33">
        <w:t xml:space="preserve">ускорение свободного падения; массу тела, плотность вещества, силу, работу, мощность, энергию, коэффициент трения скольжения, влажность </w:t>
      </w:r>
      <w:r w:rsidRPr="00E76B33">
        <w:lastRenderedPageBreak/>
        <w:t xml:space="preserve">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w:t>
      </w:r>
      <w:r w:rsidRPr="00E76B33">
        <w:rPr>
          <w:b/>
          <w:bCs/>
          <w:i/>
          <w:iCs/>
        </w:rPr>
        <w:t>представлять</w:t>
      </w:r>
      <w:r w:rsidRPr="00E76B33">
        <w:t xml:space="preserve"> результаты измерений с учетом их погрешностей;</w:t>
      </w:r>
      <w:proofErr w:type="gramEnd"/>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i/>
          <w:iCs/>
        </w:rPr>
        <w:t xml:space="preserve">приводить примеры практического применения физических знаний </w:t>
      </w:r>
      <w:r w:rsidRPr="00E76B33">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C10DCE" w:rsidRPr="00E76B33" w:rsidRDefault="00C10DCE" w:rsidP="00C10DCE">
      <w:pPr>
        <w:autoSpaceDE w:val="0"/>
        <w:autoSpaceDN w:val="0"/>
        <w:adjustRightInd w:val="0"/>
        <w:ind w:firstLine="705"/>
        <w:jc w:val="both"/>
      </w:pPr>
      <w:r w:rsidRPr="00E76B33">
        <w:rPr>
          <w:noProof/>
        </w:rPr>
        <w:t></w:t>
      </w:r>
      <w:r w:rsidRPr="00E76B33">
        <w:t xml:space="preserve"> </w:t>
      </w:r>
      <w:r w:rsidRPr="00E76B33">
        <w:rPr>
          <w:b/>
          <w:bCs/>
          <w:i/>
          <w:iCs/>
        </w:rPr>
        <w:t>воспринимать и на основе полученных знаний самостоятельно оценивать</w:t>
      </w:r>
      <w:r w:rsidRPr="00E76B33">
        <w:rPr>
          <w:b/>
          <w:bCs/>
        </w:rPr>
        <w:t xml:space="preserve"> </w:t>
      </w:r>
      <w:r w:rsidRPr="00E76B33">
        <w:t xml:space="preserve">информацию, содержащуюся в сообщениях СМИ, научно-популярных статьях; </w:t>
      </w:r>
      <w:r w:rsidRPr="00E76B33">
        <w:rPr>
          <w:b/>
          <w:bCs/>
          <w:i/>
          <w:iCs/>
        </w:rPr>
        <w:t>использовать</w:t>
      </w:r>
      <w:r w:rsidRPr="00E76B33">
        <w:rPr>
          <w:i/>
          <w:iCs/>
        </w:rPr>
        <w:t xml:space="preserve"> </w:t>
      </w:r>
      <w:r w:rsidRPr="00E76B33">
        <w:t>новые информационные технологии для поиска, обработки и предъявления информации по физике в компьютерных базах данных и сетях (сети Интернет);</w:t>
      </w:r>
    </w:p>
    <w:p w:rsidR="00C10DCE" w:rsidRPr="00E76B33" w:rsidRDefault="00C10DCE" w:rsidP="00C10DCE">
      <w:pPr>
        <w:tabs>
          <w:tab w:val="left" w:pos="900"/>
        </w:tabs>
        <w:autoSpaceDE w:val="0"/>
        <w:autoSpaceDN w:val="0"/>
        <w:adjustRightInd w:val="0"/>
        <w:ind w:firstLine="705"/>
        <w:jc w:val="both"/>
        <w:rPr>
          <w:b/>
          <w:bCs/>
        </w:rPr>
      </w:pPr>
    </w:p>
    <w:p w:rsidR="00C10DCE" w:rsidRPr="00E76B33" w:rsidRDefault="00C10DCE" w:rsidP="00C10DCE">
      <w:pPr>
        <w:tabs>
          <w:tab w:val="left" w:pos="900"/>
        </w:tabs>
        <w:autoSpaceDE w:val="0"/>
        <w:autoSpaceDN w:val="0"/>
        <w:adjustRightInd w:val="0"/>
        <w:ind w:firstLine="705"/>
        <w:jc w:val="both"/>
        <w:rPr>
          <w:b/>
          <w:bCs/>
        </w:rPr>
      </w:pPr>
      <w:r w:rsidRPr="00E76B33">
        <w:rPr>
          <w:b/>
          <w:bCs/>
        </w:rPr>
        <w:t>использовать приобретенные знания и умения в практической деятельности и повседневной жизни:</w:t>
      </w:r>
    </w:p>
    <w:p w:rsidR="00C10DCE" w:rsidRPr="00E76B33" w:rsidRDefault="00C10DCE" w:rsidP="00C10DCE">
      <w:pPr>
        <w:autoSpaceDE w:val="0"/>
        <w:autoSpaceDN w:val="0"/>
        <w:adjustRightInd w:val="0"/>
        <w:ind w:firstLine="705"/>
        <w:jc w:val="both"/>
      </w:pPr>
      <w:r w:rsidRPr="00E76B33">
        <w:rPr>
          <w:noProof/>
        </w:rPr>
        <w:t></w:t>
      </w:r>
      <w:r w:rsidRPr="00E76B33">
        <w:t xml:space="preserve"> 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C10DCE" w:rsidRPr="00E76B33" w:rsidRDefault="00C10DCE" w:rsidP="00C10DCE">
      <w:pPr>
        <w:autoSpaceDE w:val="0"/>
        <w:autoSpaceDN w:val="0"/>
        <w:adjustRightInd w:val="0"/>
        <w:ind w:firstLine="705"/>
        <w:jc w:val="both"/>
      </w:pPr>
      <w:r w:rsidRPr="00E76B33">
        <w:rPr>
          <w:noProof/>
        </w:rPr>
        <w:t></w:t>
      </w:r>
      <w:r w:rsidRPr="00E76B33">
        <w:t xml:space="preserve"> анализа и оценки влияния на организм человека и другие организмы загрязнения окружающей среды;</w:t>
      </w:r>
    </w:p>
    <w:p w:rsidR="00C10DCE" w:rsidRPr="00E76B33" w:rsidRDefault="00C10DCE" w:rsidP="00C10DCE">
      <w:pPr>
        <w:autoSpaceDE w:val="0"/>
        <w:autoSpaceDN w:val="0"/>
        <w:adjustRightInd w:val="0"/>
        <w:ind w:firstLine="705"/>
        <w:jc w:val="both"/>
      </w:pPr>
      <w:r w:rsidRPr="00E76B33">
        <w:rPr>
          <w:noProof/>
        </w:rPr>
        <w:t></w:t>
      </w:r>
      <w:r w:rsidRPr="00E76B33">
        <w:t xml:space="preserve"> рационального природопользования и защиты окружающей среды;</w:t>
      </w:r>
    </w:p>
    <w:p w:rsidR="00C10DCE" w:rsidRPr="00E76B33" w:rsidRDefault="00C10DCE" w:rsidP="00C10DCE">
      <w:r w:rsidRPr="00E76B33">
        <w:rPr>
          <w:noProof/>
        </w:rPr>
        <w:t></w:t>
      </w:r>
      <w:r w:rsidRPr="00E76B33">
        <w:t xml:space="preserve"> определения собственной позиции по отношению к экологическим проблемам и поведению в природной среде.</w:t>
      </w:r>
    </w:p>
    <w:p w:rsidR="00C10DCE" w:rsidRPr="00E76B33" w:rsidRDefault="00C10DCE" w:rsidP="00C10DCE"/>
    <w:p w:rsidR="00C10DCE" w:rsidRPr="00E76B33" w:rsidRDefault="00C10DCE" w:rsidP="00C10DCE"/>
    <w:p w:rsidR="00921DA9" w:rsidRDefault="00921DA9"/>
    <w:sectPr w:rsidR="00921DA9" w:rsidSect="00921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2"/>
  </w:compat>
  <w:rsids>
    <w:rsidRoot w:val="00C10DCE"/>
    <w:rsid w:val="008A1DF8"/>
    <w:rsid w:val="00921DA9"/>
    <w:rsid w:val="00C10DCE"/>
    <w:rsid w:val="00C91572"/>
    <w:rsid w:val="00C93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D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3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675">
      <w:bodyDiv w:val="1"/>
      <w:marLeft w:val="0"/>
      <w:marRight w:val="0"/>
      <w:marTop w:val="0"/>
      <w:marBottom w:val="0"/>
      <w:divBdr>
        <w:top w:val="none" w:sz="0" w:space="0" w:color="auto"/>
        <w:left w:val="none" w:sz="0" w:space="0" w:color="auto"/>
        <w:bottom w:val="none" w:sz="0" w:space="0" w:color="auto"/>
        <w:right w:val="none" w:sz="0" w:space="0" w:color="auto"/>
      </w:divBdr>
    </w:div>
    <w:div w:id="100081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3157</Words>
  <Characters>17996</Characters>
  <Application>Microsoft Office Word</Application>
  <DocSecurity>0</DocSecurity>
  <Lines>149</Lines>
  <Paragraphs>42</Paragraphs>
  <ScaleCrop>false</ScaleCrop>
  <Company/>
  <LinksUpToDate>false</LinksUpToDate>
  <CharactersWithSpaces>21111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спектр</dc:creator>
  <cp:lastModifiedBy>Домашний</cp:lastModifiedBy>
  <cp:revision>3</cp:revision>
  <dcterms:created xsi:type="dcterms:W3CDTF">2020-09-29T11:15:00Z</dcterms:created>
  <dcterms:modified xsi:type="dcterms:W3CDTF">2023-09-28T22:33:00Z</dcterms:modified>
</cp:coreProperties>
</file>