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horzAnchor="margin" w:tblpY="940"/>
        <w:tblW w:w="10015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820"/>
        <w:gridCol w:w="195"/>
      </w:tblGrid>
      <w:tr w:rsidR="00C3612F" w:rsidTr="00C3612F">
        <w:tc>
          <w:tcPr>
            <w:tcW w:w="982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Style w:val="af8"/>
              <w:tblW w:w="96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5"/>
              <w:gridCol w:w="1299"/>
              <w:gridCol w:w="3686"/>
            </w:tblGrid>
            <w:tr w:rsidR="00C3612F">
              <w:tc>
                <w:tcPr>
                  <w:tcW w:w="4655" w:type="dxa"/>
                </w:tcPr>
                <w:p w:rsidR="00C3612F" w:rsidRDefault="00510F54" w:rsidP="00C3612F">
                  <w:pPr>
                    <w:framePr w:hSpace="180" w:wrap="around" w:hAnchor="margin" w:y="9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0" w:name="_GoBack"/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 wp14:anchorId="48637C63" wp14:editId="2BA7CD44">
                        <wp:simplePos x="0" y="0"/>
                        <wp:positionH relativeFrom="column">
                          <wp:posOffset>-158115</wp:posOffset>
                        </wp:positionH>
                        <wp:positionV relativeFrom="paragraph">
                          <wp:posOffset>-53467</wp:posOffset>
                        </wp:positionV>
                        <wp:extent cx="6790690" cy="1619250"/>
                        <wp:effectExtent l="0" t="0" r="0" b="0"/>
                        <wp:wrapNone/>
                        <wp:docPr id="14" name="Рисунок 14" descr="F:\программы 2023-2024\22-23\титуль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F:\программы 2023-2024\22-23\титуль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41" t="2781" b="808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790690" cy="1619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End w:id="0"/>
                  <w:r w:rsidR="00C3612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СОГЛАСОВАНО</w:t>
                  </w:r>
                </w:p>
                <w:p w:rsidR="00C3612F" w:rsidRDefault="00C3612F" w:rsidP="00C3612F">
                  <w:pPr>
                    <w:framePr w:hSpace="180" w:wrap="around" w:hAnchor="margin" w:y="9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 директора по УВР</w:t>
                  </w:r>
                </w:p>
                <w:p w:rsidR="00C3612F" w:rsidRDefault="00C3612F" w:rsidP="00C3612F">
                  <w:pPr>
                    <w:framePr w:hSpace="180" w:wrap="around" w:hAnchor="margin" w:y="9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   Т.В. Кольцова</w:t>
                  </w:r>
                </w:p>
                <w:p w:rsidR="00C3612F" w:rsidRDefault="00C3612F" w:rsidP="00C3612F">
                  <w:pPr>
                    <w:framePr w:hSpace="180" w:wrap="around" w:hAnchor="margin" w:y="9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C3612F" w:rsidRDefault="00C3612F" w:rsidP="00C3612F">
                  <w:pPr>
                    <w:framePr w:hSpace="180" w:wrap="around" w:hAnchor="margin" w:y="9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</w:tcPr>
                <w:p w:rsidR="00C3612F" w:rsidRDefault="00C3612F" w:rsidP="00C3612F">
                  <w:pPr>
                    <w:framePr w:hSpace="180" w:wrap="around" w:hAnchor="margin" w:y="94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C3612F" w:rsidRDefault="00C3612F" w:rsidP="00C3612F">
                  <w:pPr>
                    <w:framePr w:hSpace="180" w:wrap="around" w:hAnchor="margin" w:y="940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УТВЕРЖДЕНО</w:t>
                  </w:r>
                </w:p>
                <w:p w:rsidR="00C3612F" w:rsidRDefault="00C3612F" w:rsidP="00C3612F">
                  <w:pPr>
                    <w:framePr w:hSpace="180" w:wrap="around" w:hAnchor="margin" w:y="940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C3612F" w:rsidRDefault="00C3612F" w:rsidP="00C3612F">
                  <w:pPr>
                    <w:framePr w:hSpace="180" w:wrap="around" w:hAnchor="margin" w:y="940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 Г.Н. Филаретова</w:t>
                  </w:r>
                </w:p>
                <w:p w:rsidR="00C3612F" w:rsidRDefault="00C3612F" w:rsidP="00C3612F">
                  <w:pPr>
                    <w:framePr w:hSpace="180" w:wrap="around" w:hAnchor="margin" w:y="940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Приказ № 161 – А от 28 августа 2023 г.</w:t>
                  </w:r>
                </w:p>
              </w:tc>
            </w:tr>
          </w:tbl>
          <w:p w:rsidR="00C3612F" w:rsidRDefault="00C3612F" w:rsidP="00C3612F">
            <w:pPr>
              <w:spacing w:after="200" w:line="276" w:lineRule="auto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95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3612F" w:rsidRDefault="00C3612F" w:rsidP="00C3612F">
            <w:pPr>
              <w:spacing w:after="200" w:line="276" w:lineRule="auto"/>
              <w:rPr>
                <w:rFonts w:eastAsiaTheme="minorEastAsia" w:cs="Times New Roman"/>
                <w:lang w:eastAsia="ru-RU"/>
              </w:rPr>
            </w:pPr>
          </w:p>
        </w:tc>
      </w:tr>
    </w:tbl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12F" w:rsidRDefault="00C3612F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C3612F" w:rsidRDefault="00C3612F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CF487E" w:rsidRPr="00C3612F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C3612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Рабочая программа </w:t>
      </w:r>
    </w:p>
    <w:p w:rsidR="00CF487E" w:rsidRPr="00C3612F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C3612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по алгебре</w:t>
      </w:r>
      <w:r w:rsidR="00C3612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</w:t>
      </w:r>
      <w:r w:rsidRPr="00C3612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8 класс</w:t>
      </w:r>
    </w:p>
    <w:p w:rsidR="00CF487E" w:rsidRPr="00C3612F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C36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</w:t>
      </w:r>
      <w:r w:rsidR="00C36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 год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12F" w:rsidRDefault="00C3612F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612F" w:rsidRDefault="00C3612F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612F" w:rsidRDefault="00C3612F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612F" w:rsidRDefault="00C3612F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612F" w:rsidRDefault="00C3612F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612F" w:rsidRDefault="00C3612F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612F" w:rsidRDefault="00C3612F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612F" w:rsidRDefault="00C3612F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612F" w:rsidRDefault="00C3612F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612F" w:rsidRDefault="00C3612F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на основе Федерального государственного образовательного стандарта основного общего образования (2010г), учебного плана школы, примерной программы основного общего образования по алгебре для 7- 9 классов (составитель Т. А. </w:t>
      </w:r>
      <w:proofErr w:type="spell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Бурмистрова</w:t>
      </w:r>
      <w:proofErr w:type="spell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.), М. Просвещение, 2012. Обеспечена УМК авторов Г. В. Дорофеев, И. Ф. </w:t>
      </w:r>
      <w:proofErr w:type="spell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Шарыгин</w:t>
      </w:r>
      <w:proofErr w:type="spell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 Б. Суворова, Е. А. </w:t>
      </w:r>
      <w:proofErr w:type="spell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Бунимович</w:t>
      </w:r>
      <w:proofErr w:type="spell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В. Кузнецова, С. С. Минаева, Л. О. Рослова: Учебник </w:t>
      </w:r>
      <w:proofErr w:type="spellStart"/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</w:t>
      </w:r>
      <w:proofErr w:type="spellEnd"/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8 класс. Дорофеев Г. В., </w:t>
      </w:r>
      <w:proofErr w:type="spell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Шарыгин</w:t>
      </w:r>
      <w:proofErr w:type="spell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Ф., Суворова С. Б. и др. М.: Просвещение, 2015.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 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обучения 8 класса:</w:t>
      </w:r>
    </w:p>
    <w:p w:rsidR="00CF487E" w:rsidRPr="00E5015A" w:rsidRDefault="00CF487E" w:rsidP="00CF487E">
      <w:pPr>
        <w:numPr>
          <w:ilvl w:val="0"/>
          <w:numId w:val="1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предметов.</w:t>
      </w:r>
    </w:p>
    <w:p w:rsidR="00CF487E" w:rsidRPr="00E5015A" w:rsidRDefault="00CF487E" w:rsidP="00CF487E">
      <w:pPr>
        <w:numPr>
          <w:ilvl w:val="0"/>
          <w:numId w:val="1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аппарата уравнений и неравенств как основного средства математического моделирования прикладных задач.</w:t>
      </w:r>
    </w:p>
    <w:p w:rsidR="00CF487E" w:rsidRPr="00E5015A" w:rsidRDefault="00CF487E" w:rsidP="00CF487E">
      <w:pPr>
        <w:numPr>
          <w:ilvl w:val="0"/>
          <w:numId w:val="1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конкретными математическими знаниями, необходимыми для применения в практической деятельности, для изучения смежных дисциплин и для продолжения образования.</w:t>
      </w:r>
    </w:p>
    <w:p w:rsidR="00CF487E" w:rsidRPr="00E5015A" w:rsidRDefault="00CF487E" w:rsidP="00CF487E">
      <w:pPr>
        <w:numPr>
          <w:ilvl w:val="0"/>
          <w:numId w:val="1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качеств мышления, характерных для математической деятельности и необходимых для продуктивной жизни в обществе.</w:t>
      </w:r>
    </w:p>
    <w:p w:rsidR="00CF487E" w:rsidRPr="00E5015A" w:rsidRDefault="00CF487E" w:rsidP="00CF487E">
      <w:pPr>
        <w:numPr>
          <w:ilvl w:val="0"/>
          <w:numId w:val="1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математике как части общечеловеческой культуры, понимания значимости математики для общественного прогресса.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 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обучения 8 класса:</w:t>
      </w:r>
    </w:p>
    <w:p w:rsidR="00CF487E" w:rsidRPr="00E5015A" w:rsidRDefault="00CF487E" w:rsidP="00CF487E">
      <w:pPr>
        <w:numPr>
          <w:ilvl w:val="0"/>
          <w:numId w:val="2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алгоритмического мышления.</w:t>
      </w:r>
    </w:p>
    <w:p w:rsidR="00CF487E" w:rsidRPr="00E5015A" w:rsidRDefault="00CF487E" w:rsidP="00CF487E">
      <w:pPr>
        <w:numPr>
          <w:ilvl w:val="0"/>
          <w:numId w:val="2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дедуктивных рассуждений.</w:t>
      </w:r>
    </w:p>
    <w:p w:rsidR="00CF487E" w:rsidRPr="00E5015A" w:rsidRDefault="00CF487E" w:rsidP="00CF487E">
      <w:pPr>
        <w:numPr>
          <w:ilvl w:val="0"/>
          <w:numId w:val="2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конкретных знаний о функциях как важнейшей математической модели для описания и исследования разнообразных процессов, для формирования у учащихся представлений о роли математики в развитии цивилизации и культуры.</w:t>
      </w:r>
    </w:p>
    <w:p w:rsidR="00CF487E" w:rsidRPr="00E5015A" w:rsidRDefault="00CF487E" w:rsidP="00CF487E">
      <w:pPr>
        <w:numPr>
          <w:ilvl w:val="0"/>
          <w:numId w:val="2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функциональной грамотности – умений воспринимать и анализировать информацию, представленную в различных формах.</w:t>
      </w:r>
    </w:p>
    <w:p w:rsidR="00CF487E" w:rsidRPr="00E5015A" w:rsidRDefault="00CF487E" w:rsidP="00CF487E">
      <w:pPr>
        <w:numPr>
          <w:ilvl w:val="0"/>
          <w:numId w:val="2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статистики как источника социально значимой информации.</w:t>
      </w:r>
    </w:p>
    <w:p w:rsidR="00CF487E" w:rsidRPr="00E5015A" w:rsidRDefault="00CF487E" w:rsidP="00CF487E">
      <w:pPr>
        <w:numPr>
          <w:ilvl w:val="0"/>
          <w:numId w:val="2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конкретных знаний о пространстве и практически значимых умений.</w:t>
      </w:r>
    </w:p>
    <w:p w:rsidR="00CF487E" w:rsidRPr="00E5015A" w:rsidRDefault="00CF487E" w:rsidP="00CF487E">
      <w:pPr>
        <w:numPr>
          <w:ilvl w:val="0"/>
          <w:numId w:val="2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языка описания объектов окружающего мира.</w:t>
      </w:r>
    </w:p>
    <w:p w:rsidR="00CF487E" w:rsidRPr="00E5015A" w:rsidRDefault="00CF487E" w:rsidP="00CF487E">
      <w:pPr>
        <w:numPr>
          <w:ilvl w:val="0"/>
          <w:numId w:val="2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пространственного воображения и интуиции, математической культуры.</w:t>
      </w:r>
    </w:p>
    <w:p w:rsidR="00CF487E" w:rsidRPr="00E5015A" w:rsidRDefault="00CF487E" w:rsidP="00CF487E">
      <w:pPr>
        <w:numPr>
          <w:ilvl w:val="0"/>
          <w:numId w:val="2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воспитание учащихся.</w:t>
      </w:r>
    </w:p>
    <w:p w:rsidR="00CF487E" w:rsidRPr="00E5015A" w:rsidRDefault="00CF487E" w:rsidP="00CF487E">
      <w:pPr>
        <w:numPr>
          <w:ilvl w:val="0"/>
          <w:numId w:val="2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логического мышления.</w:t>
      </w:r>
    </w:p>
    <w:p w:rsidR="00CF487E" w:rsidRPr="00E5015A" w:rsidRDefault="00CF487E" w:rsidP="00CF487E">
      <w:pPr>
        <w:numPr>
          <w:ilvl w:val="0"/>
          <w:numId w:val="2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понятия доказательства.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Базисный учебный (образовательный) план на изучение алгебры в 8 классах основной школы отводит 3 часа в неделю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по программе - 102.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Количество часов по учебному плану школы – 105, 3 часа в неделю.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для индивидуального обучения ребёнка, рассчитана на 2 часа в неделю. В связи с этим на изучение курса отводится 68 часов и 2 часа резерва. Содержание глав в календарно-тематическом планировании сокращено в отношении 2/3.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E5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E5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</w:t>
      </w:r>
      <w:r w:rsidRPr="00E5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результаты освоения содержания курса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личностные: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критичность мышления, умение распознавать логически некорректные высказывания, отличать гипотезу от факта;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креативность мышления, инициатива, находчивость, активность при решении алгебраических задач;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умение контролировать процесс и результат учебной математической деятельности;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способность к эмоциональному восприятию математических объектов, задач, решений, рассуждений.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501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E501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умение устанавливать причинно-следственные связи; строить </w:t>
      </w: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умозаключение (индуктивное, дедуктивное и по аналогии) и выводы;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умение создавать, применять и преобразовывать знакомо-символические средства, модели и схемы для решения учебных и познавательных задач;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</w:t>
      </w:r>
      <w:proofErr w:type="spell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и </w:t>
      </w:r>
      <w:proofErr w:type="spell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общепользовательской</w:t>
      </w:r>
      <w:proofErr w:type="spell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 в области использования информационно-коммуникационных технологий (</w:t>
      </w: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ИКТ-компетентности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умение видеть математическую задачу в контексте проблемной ситуации в других дисциплинах, в окружающей жизни;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умение выдвигать гипотезы при решении учебных задач и понимать необходимость их проверки;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умение применять индуктивные и дедуктивные способы рассуждений, видеть различные стратегии решения задач;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понимание сущности алгоритмических предписаний и умение действовать в соответствии с предложенным алгоритмом;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умение самостоятельно ставить цели, выбирать и создавать алгоритмы для решения учебных математических проблем;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 умение планировать и осуществлять деятельность, направленную на решение задач исследовательского характера.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предметные: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Алгебраические дроби (22ч)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Алгебраическая дробь. Основное свойство алгебраической дроби. Сокращение дробей. Сложение, вычитание, умножение и деление алгебраических дробей. Степень с целым показателем и ее свойства. Выделение множителя — степени десяти — в записи числа.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— сформировать умения выполнять действия с алгебраическими дробями, действия со степенями с целым показателем; развить навыки решения текстовых задач алгебраическим методом.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тема является естественным продолжением и развитием начатого в 7 классе систематического изучения преобразований рациональных выражений. Изложение целесообразно </w:t>
      </w: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 при изучении преобразований буквенных выражений и 7 классе, с опорой на опыт работы с числами. Главным результатом обучения должно явиться владение алгоритмами сложения, вычитания, умножения и деления алгебраических дробей. Количество и уровень сложности заданий, требующих </w:t>
      </w: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скольких действий, определяются самим учителем в зависимости от возможностей класса. При этом необходимо иметь в виду, чти в соответствии с общей идеей развития содержания курса по спирали в 9 классе предусмотрен еще один «проход» преобразования рациональных выражений.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Самостоятельный фрагмент темы посвящен изучению степени с целым показателем. Мотивом для введения этого понятия служит целесообразность представления больших и малых чисел в так называемом стандартном виде. С этим способом записи чисел учащиеся уже встречались на уроках физики, завершается тема фрагментом, посвященным решению уравнений и текстовых задач. По сравнению с курсом 7 класса здесь предлагаются  более сложные в техническом отношении уравнени</w:t>
      </w: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хотя, как и в 7 классе, это по-прежнему целые уравнения, держащие дробные коэффициенты).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Квадратные корни (18ч)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Квадратный корень из числа. Понятие об иррациональном числе. Десятичные приближения квадратного корня. Свойства арифметического квадратного корня и их применение к 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преобразованию выражений. Корень третьей степени, понятие о корне n-й степени из числа. Нахождение приближенного значения я с помощью калькулятора. Графики зависимостей у = </w:t>
      </w:r>
      <w:r w:rsidRPr="00E501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6205" cy="116205"/>
            <wp:effectExtent l="0" t="0" r="0" b="0"/>
            <wp:docPr id="1" name="Рисунок 1" descr="https://fsd.multiurok.ru/html/2019/08/18/s_5d597856dcf8b/119286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8/18/s_5d597856dcf8b/1192868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у=3</w:t>
      </w:r>
      <w:r w:rsidRPr="00E501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6205" cy="116205"/>
            <wp:effectExtent l="0" t="0" r="0" b="0"/>
            <wp:docPr id="2" name="Рисунок 2" descr="https://fsd.multiurok.ru/html/2019/08/18/s_5d597856dcf8b/119286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8/18/s_5d597856dcf8b/1192868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— научить преобразованиям выражений, содержащих квадратные корни; на примере квадратного и кубического корней сформировать представления о корне n-й степени, Понятие квадратного корня возникает в курсе при обсуждении двух задач — геометрической (о нахождении стороны квадрата по его площади) и алгебраической (о числе корней уравнения вида х</w:t>
      </w: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а, где а — произвольное число). При рассмотрении первой  из них даются начальные представления об иррациональных числах.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содержание темы целесообразно включить нетрадиционный алгебры вопрос — теорему Пифагора. Это позволит продемонстрировать естественное применение квадратных корней для нахождения длин отрезков, построения отрезков с иррациональными длинами, точек с иррациональными координатами.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  также  активно  использовать  калькулятор, причем не только в качестве инструмента для извлечения корней и как средство, позволяющее проиллюстрировать некоторые теоретические идеи.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изучения данной темы предусматривается знакомство с понятием кубического корня, одновременно формируются начальные представления о корне n-й степени. Рассматриваются графики зависимостей у = </w:t>
      </w:r>
      <w:r w:rsidRPr="00E501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6205" cy="116205"/>
            <wp:effectExtent l="0" t="0" r="0" b="0"/>
            <wp:docPr id="3" name="Рисунок 3" descr="https://fsd.multiurok.ru/html/2019/08/18/s_5d597856dcf8b/119286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8/18/s_5d597856dcf8b/1192868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у=3</w:t>
      </w:r>
      <w:r w:rsidRPr="00E501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6205" cy="116205"/>
            <wp:effectExtent l="0" t="0" r="0" b="0"/>
            <wp:docPr id="4" name="Рисунок 4" descr="https://fsd.multiurok.ru/html/2019/08/18/s_5d597856dcf8b/119286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8/18/s_5d597856dcf8b/1192868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3.Квадратные уравнения (20ч)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Квадратное уравнение. Формулы корней квадратного уравнения, Решение текстовых задач составлением квадратных уравнений, Теорема Виета. Разложение на множители квадратного трехчлена,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— научить решать квадратные уравнения и использовать их при решении текстовых задач.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тему включен весь материал, традиционно относящийся к разделу курса. В то же время, предлагаются и некоторые существенные  изменения: рассмотрение теоремы Виета связывается с задачей разложения квадратного трехчлена на множители; в систему упражнений должны постоянно включаться задания на решение уравнений высших степеней; следует активно использовать метод подстановки.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Большое место должно быть отведено решению текстовых </w:t>
      </w: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этом рассматриваются некоторые особенности математических моделей, описывающих реальные ситуации.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рассмотрением вопроса о разложении на множители квадратного трехчлена появляется возможность для дальнейшею развития линии преобразований алгебраических выражений.</w:t>
      </w:r>
      <w:proofErr w:type="gramEnd"/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Системы уравнений (18ч)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Уравнение с двумя переменными. Линейное уравнение с двумя переменными и его график. Примеры решения уравнений и целых числах. Система уравнений; решение систем двух линейных уравнений с двумя переменными, графическая интерпретация. Примеры решения нелинейных систем. Решение текстовых задач составлением систем уравнений. Уравнение с несколькими переменными.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— ввести понятия уравнения с двумя переменными, графика уравнения, системы уравнений; обучить  решению систем линейных уравнений с двумя переменными, а так же использованию приема составления систем уравнений при решении текстовых задач.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содержание данной темы курса связано с расе м о трением линейного уравнения и решением систем линейных уравнений.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 же время приводятся примеры и нелинейных 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уравнений, рассматриваются их графики, решаются системы, и которых одно уравнение не является линейным.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Особенностью изложения является акцентирование </w:t>
      </w: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внимании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блоке вопросов, по сути относящихся к аналитической геометрии. </w:t>
      </w: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начинается с вопроса о прямых на координатной плоскости: рассматривается уравнение прямой в различных формах, специальное внимание уделяется уравнению вида у = </w:t>
      </w:r>
      <w:proofErr w:type="spell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kx</w:t>
      </w:r>
      <w:proofErr w:type="spell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l, формулируется условие параллельности прямых, а в качестве необязательного материала может быть рассмотрено условие перпендикулярности прямых.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Сформированный аналитический аппарат применяется к решению задач геометрического содержания (пи пример, составление уравнения прямой, проходящей через див данные точки, прямой, параллельной данной и проходящей через данную точку, и пр.).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Продолжается решение текстовых задач алгебраическим методом. Теперь математической моделью рассматриваемой ситуации является система уравнений, при этом в явном виде формулируется следующая мысль: при переводе текстовой задачи на математический язык удобно вводить столько переменных, сколько неизвестных содержится в условии.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Функции (14ч)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Функция. Область определения и область значений функции, График функции. Возрастание и убывание функции, сохранение знака на промежутке, нули функции. Функции у = </w:t>
      </w:r>
      <w:proofErr w:type="spell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kx</w:t>
      </w:r>
      <w:proofErr w:type="spell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= </w:t>
      </w:r>
      <w:proofErr w:type="spell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kx</w:t>
      </w:r>
      <w:proofErr w:type="spell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+l,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= </w:t>
      </w:r>
      <w:r w:rsidRPr="00E501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4930" cy="198120"/>
            <wp:effectExtent l="0" t="0" r="0" b="0"/>
            <wp:docPr id="5" name="Рисунок 5" descr="https://fsd.multiurok.ru/html/2019/08/18/s_5d597856dcf8b/1192868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8/18/s_5d597856dcf8b/1192868_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их графики. Примеры графических зависимостей, отражающих реальные процессы.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— познакомить учащихся с понятием функции, расширить математический язык введением функциональной терминологии символики; рассмотреть свойства и графики конкретных числовых функций: линейной функции и функции у = </w:t>
      </w:r>
      <w:r w:rsidRPr="00E5015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4930" cy="198120"/>
            <wp:effectExtent l="0" t="0" r="0" b="0"/>
            <wp:docPr id="6" name="Рисунок 6" descr="https://fsd.multiurok.ru/html/2019/08/18/s_5d597856dcf8b/1192868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08/18/s_5d597856dcf8b/1192868_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;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показать значимость функционального аппарата для моделирования реальных ситуаций, научить в несложных случаях применять полученные знания для решения прикладных и практических задач.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 данной темы опирается на умения, полученные в результате работы с графиками реальных зависимостей между величинами. Акцент делается не столько на определение понятия функции и связанных с ним понятий, сколько на введение нового языка, новой терминологии и символики. При этом новый язык постоянно сопоставляется с уже </w:t>
      </w: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освоенным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внимание обращается на умение переформулировать задачу или вопрос, перевести их с языка графиков на язык функций либо уравнений пр.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Особенностью данной темы является прикладная направленность учебного материала. Основное внимание уделяется графикам реальных зависимостей, моделированию разнообразных реальных ситуаций, формированию представления о скорости роста или убывания функции. При изучении линейной функции следует явно сформулировать мысль о том, что линейной функцией описываются процессы, протекающие с постоянной скоростью, познакомить учащихся с идеей линейной аппроксимации.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Вероятность и статистика (7 ч)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Статистические характеристики ряда данных, медиана, среднее арифметическое, размах. Таблица частот. Вероятность равновозможных событий. Классическая формула вычисления вероятности события и условия ее применения. Представление о "метрической вероятности. Основная цель — сформировать представление о возможностях описания и обработки данных с помощью различных средних; познакомить учащихся с вычислениями вероятности случайного события с помощью классической формулы и из геометрических соображений. Материал данной темы знакомит с ситуациями, требующими вычисления средних для адекватного описания ряда данных. Основное внимание уделяется целесообразности использования моды, медианы или среднего арифметического в зависимости от ситуации. В предыдущих классах был рассмотрен статистический подход понятию вероятности, на основе которого вводится гипотеза о </w:t>
      </w:r>
      <w:proofErr w:type="spell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равновероятности</w:t>
      </w:r>
      <w:proofErr w:type="spell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событий, позволяющая в ситуации с равновозможными исходами применять классическую формулу вычисления вероятности события. Кроме того, рассматривается Метрический подход к понятию вероятности, позволяющий в некоторых ситуациях с бесконечным количеством исходов вычислять вероятность наступления события как отношения площадей фигур.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курса ученик 8 класса научится: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выполнять устно арифметические действия: сложение и вы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читание двузначных чисел и десятичных дробей с двумя зна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ками, умножение однозначных чисел, арифметические опера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с обыкновенными дробями с однозначным знаменателем и числителем;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переходить от одной формы записи чисел к другой, представ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лять десятичную дробь в виде обыкновенной и в простейших случаях обыкновенную в виде десятичной, проценты в ви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 дроби и дробь в виде процентов; записывать большие и малые числа с использованием целых степеней десятки;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выполнять арифметические действия с рациональными числа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сравнивать рациональные и действительные числа; нахо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дить в несложных случаях значения степеней с целыми показа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телями и корней; находить значения числовых выражений;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округлять целые числа и десятичные дроби, находить при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ближения чисел с недостатком и с избытком, выполнять оценку числовых выражений;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пользоваться основными единицами длины, массы, времени, скорости, площади, объема; выражать более крупные едини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цы </w:t>
      </w: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мелкие и наоборот;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решать текстовые задачи, включая задачи, связанные с отношением и с пропорциональностью величин, дробями и про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центами;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составлять буквенные выражения и формулы по условиям за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дач; осуществлять в выражениях и формулах числовые под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становки и выполнять соответствующие вычисления, осуще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ствлять подстановку одного выражения в другое; выражать из формул одну переменную через остальные;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выполнять основные действия со степенями с целыми показателями, с многочленами и с алгебраическими дробями; квадратными уравнениями, выполнять разложение многочленов на множители; квадратного трехчлена на множители, выполнять тождественные преобразования рациональных выражений;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решать линейные, квадратные уравнения и рациональные уравнения, сводящиеся к ним, системы двух линейных уравнений;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решать линейные неравенства с одной переменной и их системы;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решать текстовые задачи алгебраическим методом, интерпре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тировать полученный результат, проводить отбор решений, исходя из формулировки задачи;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изображать числа точками на координатной плоскости;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определять координаты точки плоскости, строить точки с за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данными координатами; изображать множество решений ли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нейного неравенства;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 определять свойства функции по ее графику</w:t>
      </w:r>
      <w:proofErr w:type="gramEnd"/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 описывать свойства изученных функций, строить их графики;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вать примеры для иллюстрации и </w:t>
      </w:r>
      <w:proofErr w:type="spell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опровер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жения утверждений;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извлекать информацию, представленную в таблицах, на диа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граммах, графиках; составлять таблицы, строить диаграммы и графики;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решать комбинаторные задачи путем систематического перебора возможных вариантов и с использованием правила умножения;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вычислять средние значения результатов измерений;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находить частоту события, используя собственные наблюде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готовые статистические данные;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находить вероятности случайных событий в простейших слу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чаях;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—использовать приобретенные знания и умения в практической деятельности и повседневной жизни </w:t>
      </w:r>
      <w:proofErr w:type="gramStart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:rsidR="00CF487E" w:rsidRPr="00E5015A" w:rsidRDefault="00CF487E" w:rsidP="00CF487E">
      <w:pPr>
        <w:numPr>
          <w:ilvl w:val="0"/>
          <w:numId w:val="3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несложных практических расчетных задач, в том числе с использованием при необходимости справочных мате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риалов, калькулятора, компьютера; устной прикидки и оценки результата вычислений; проверки результата вычисления, с использованием различных приемов;</w:t>
      </w:r>
    </w:p>
    <w:p w:rsidR="00CF487E" w:rsidRPr="00E5015A" w:rsidRDefault="00CF487E" w:rsidP="00CF487E">
      <w:pPr>
        <w:numPr>
          <w:ilvl w:val="0"/>
          <w:numId w:val="3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CF487E" w:rsidRPr="00E5015A" w:rsidRDefault="00CF487E" w:rsidP="00CF487E">
      <w:pPr>
        <w:numPr>
          <w:ilvl w:val="0"/>
          <w:numId w:val="3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интерпретации графиков реальных зависимостей между вели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чинами;</w:t>
      </w:r>
    </w:p>
    <w:p w:rsidR="00CF487E" w:rsidRPr="00E5015A" w:rsidRDefault="00CF487E" w:rsidP="00CF487E">
      <w:pPr>
        <w:numPr>
          <w:ilvl w:val="0"/>
          <w:numId w:val="3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выстраивания аргументации при доказательстве и в диалоге;</w:t>
      </w:r>
    </w:p>
    <w:p w:rsidR="00CF487E" w:rsidRPr="00E5015A" w:rsidRDefault="00CF487E" w:rsidP="00CF487E">
      <w:pPr>
        <w:numPr>
          <w:ilvl w:val="0"/>
          <w:numId w:val="3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распознавания логически некорректных рассуждений;</w:t>
      </w:r>
    </w:p>
    <w:p w:rsidR="00CF487E" w:rsidRPr="00E5015A" w:rsidRDefault="00CF487E" w:rsidP="00CF487E">
      <w:pPr>
        <w:numPr>
          <w:ilvl w:val="0"/>
          <w:numId w:val="3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 математических утверждений, доказательств;</w:t>
      </w:r>
    </w:p>
    <w:p w:rsidR="00CF487E" w:rsidRPr="00E5015A" w:rsidRDefault="00CF487E" w:rsidP="00CF487E">
      <w:pPr>
        <w:numPr>
          <w:ilvl w:val="0"/>
          <w:numId w:val="3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реальных числовых данных, представленных в виде диаграмм, графиков, таблиц;</w:t>
      </w:r>
    </w:p>
    <w:p w:rsidR="00CF487E" w:rsidRPr="00E5015A" w:rsidRDefault="00CF487E" w:rsidP="00CF487E">
      <w:pPr>
        <w:numPr>
          <w:ilvl w:val="0"/>
          <w:numId w:val="3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практических задач в повседневной и профессио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нальной деятельности с использованием действий с числами, процентов, длин, площадей, объемов, времени, скорости;</w:t>
      </w:r>
    </w:p>
    <w:p w:rsidR="00CF487E" w:rsidRPr="00E5015A" w:rsidRDefault="00CF487E" w:rsidP="00CF487E">
      <w:pPr>
        <w:numPr>
          <w:ilvl w:val="0"/>
          <w:numId w:val="3"/>
        </w:numPr>
        <w:shd w:val="clear" w:color="auto" w:fill="FFFFFF"/>
        <w:spacing w:after="150" w:afterAutospacing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учебных и практических задач, требующих система</w:t>
      </w: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тического перебора вариантов.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5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 - ТЕМАТИЧЕСКИЙ ПЛАН ПО АЛГЕБРЕ ДЛЯ 8 КЛАССА</w:t>
      </w:r>
    </w:p>
    <w:tbl>
      <w:tblPr>
        <w:tblW w:w="138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8"/>
        <w:gridCol w:w="5523"/>
        <w:gridCol w:w="5168"/>
        <w:gridCol w:w="2481"/>
      </w:tblGrid>
      <w:tr w:rsidR="00CF487E" w:rsidRPr="00E5015A" w:rsidTr="00CF487E">
        <w:tc>
          <w:tcPr>
            <w:tcW w:w="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по программе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календарно-тематическом планировании</w:t>
            </w:r>
          </w:p>
        </w:tc>
      </w:tr>
      <w:tr w:rsidR="00CF487E" w:rsidRPr="00E5015A" w:rsidTr="00CF487E">
        <w:tc>
          <w:tcPr>
            <w:tcW w:w="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Алгебраические дроби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Квадратные корни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Квадратные уравнения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уравнений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Функции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5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c>
          <w:tcPr>
            <w:tcW w:w="6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</w:tbl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ПРИНЯТЫЕ СОКРАЩЕНИЯ В КАЛЕНДАРНО-ТЕМАТИЧЕСКОМ ПЛАНИРОВАНИИ</w:t>
      </w:r>
    </w:p>
    <w:tbl>
      <w:tblPr>
        <w:tblW w:w="1375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564"/>
        <w:gridCol w:w="7191"/>
      </w:tblGrid>
      <w:tr w:rsidR="00CF487E" w:rsidRPr="00E5015A" w:rsidTr="00CF487E">
        <w:trPr>
          <w:trHeight w:val="180"/>
        </w:trPr>
        <w:tc>
          <w:tcPr>
            <w:tcW w:w="6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 w:line="180" w:lineRule="atLeast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7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 w:line="180" w:lineRule="atLeast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F487E" w:rsidRPr="00E5015A" w:rsidTr="00CF487E">
        <w:trPr>
          <w:trHeight w:val="255"/>
        </w:trPr>
        <w:tc>
          <w:tcPr>
            <w:tcW w:w="6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З-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 изучения нового материала и первичное закрепление знаний</w:t>
            </w:r>
          </w:p>
        </w:tc>
        <w:tc>
          <w:tcPr>
            <w:tcW w:w="7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 - математический диктант</w:t>
            </w:r>
          </w:p>
        </w:tc>
      </w:tr>
      <w:tr w:rsidR="00CF487E" w:rsidRPr="00E5015A" w:rsidTr="00CF487E">
        <w:trPr>
          <w:trHeight w:val="180"/>
        </w:trPr>
        <w:tc>
          <w:tcPr>
            <w:tcW w:w="6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 w:line="180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 - урок закрепления изученного материала</w:t>
            </w:r>
          </w:p>
        </w:tc>
        <w:tc>
          <w:tcPr>
            <w:tcW w:w="7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 w:line="180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самостоятельная работа</w:t>
            </w:r>
          </w:p>
        </w:tc>
      </w:tr>
      <w:tr w:rsidR="00CF487E" w:rsidRPr="00E5015A" w:rsidTr="00CF487E">
        <w:trPr>
          <w:trHeight w:val="150"/>
        </w:trPr>
        <w:tc>
          <w:tcPr>
            <w:tcW w:w="6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УПЗУ - урок применения знаний и умений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487E" w:rsidRPr="00E5015A" w:rsidRDefault="00CF487E" w:rsidP="00CF487E">
            <w:pPr>
              <w:spacing w:after="150" w:afterAutospacing="0" w:line="150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 w:line="150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 - фронтальный опрос</w:t>
            </w:r>
          </w:p>
        </w:tc>
      </w:tr>
      <w:tr w:rsidR="00CF487E" w:rsidRPr="00E5015A" w:rsidTr="00CF487E">
        <w:trPr>
          <w:trHeight w:val="180"/>
        </w:trPr>
        <w:tc>
          <w:tcPr>
            <w:tcW w:w="6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 w:line="180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- комбинированный урок</w:t>
            </w:r>
          </w:p>
        </w:tc>
        <w:tc>
          <w:tcPr>
            <w:tcW w:w="7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 w:line="180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практическая работа</w:t>
            </w:r>
          </w:p>
        </w:tc>
      </w:tr>
      <w:tr w:rsidR="00CF487E" w:rsidRPr="00E5015A" w:rsidTr="00CF487E">
        <w:trPr>
          <w:trHeight w:val="180"/>
        </w:trPr>
        <w:tc>
          <w:tcPr>
            <w:tcW w:w="6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 w:line="180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КЗУ - контроль знаний и умений</w:t>
            </w:r>
          </w:p>
        </w:tc>
        <w:tc>
          <w:tcPr>
            <w:tcW w:w="7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 w:line="180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 - контрольная работа</w:t>
            </w:r>
          </w:p>
        </w:tc>
      </w:tr>
      <w:tr w:rsidR="00CF487E" w:rsidRPr="00E5015A" w:rsidTr="00CF487E">
        <w:trPr>
          <w:trHeight w:val="180"/>
        </w:trPr>
        <w:tc>
          <w:tcPr>
            <w:tcW w:w="6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 w:line="180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УОСЗ - урок обобщения и систематизации знаний</w:t>
            </w:r>
          </w:p>
        </w:tc>
        <w:tc>
          <w:tcPr>
            <w:tcW w:w="7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 w:line="180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 - устный опрос</w:t>
            </w:r>
          </w:p>
        </w:tc>
      </w:tr>
      <w:tr w:rsidR="00CF487E" w:rsidRPr="00E5015A" w:rsidTr="00CF487E">
        <w:trPr>
          <w:trHeight w:val="180"/>
        </w:trPr>
        <w:tc>
          <w:tcPr>
            <w:tcW w:w="6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 w:line="180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 - рабочая тетрадь</w:t>
            </w:r>
          </w:p>
        </w:tc>
      </w:tr>
      <w:tr w:rsidR="00CF487E" w:rsidRPr="00E5015A" w:rsidTr="00CF487E">
        <w:trPr>
          <w:trHeight w:val="180"/>
        </w:trPr>
        <w:tc>
          <w:tcPr>
            <w:tcW w:w="6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 w:line="180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 - дидактические материалы</w:t>
            </w:r>
          </w:p>
        </w:tc>
      </w:tr>
    </w:tbl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УЧЕБНОГО МАТЕРИАЛА</w:t>
      </w:r>
    </w:p>
    <w:tbl>
      <w:tblPr>
        <w:tblW w:w="47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621"/>
        <w:gridCol w:w="1776"/>
        <w:gridCol w:w="496"/>
        <w:gridCol w:w="1429"/>
        <w:gridCol w:w="1976"/>
        <w:gridCol w:w="924"/>
        <w:gridCol w:w="1531"/>
        <w:gridCol w:w="847"/>
      </w:tblGrid>
      <w:tr w:rsidR="00CF487E" w:rsidRPr="00E5015A" w:rsidTr="00CF487E">
        <w:trPr>
          <w:trHeight w:val="255"/>
        </w:trPr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урока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 в теме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основных видов деятельности ученика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на уровне УУД)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270"/>
        </w:trPr>
        <w:tc>
          <w:tcPr>
            <w:tcW w:w="5000" w:type="pct"/>
            <w:gridSpan w:val="9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I «Алгебраические дроби» - 15 часов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270"/>
        </w:trPr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4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5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алгебраической дроби. Множество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допустимых значений переменных, входящих в дробь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понятия алгебраической дроби,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умения составлять алгебраические дроби и искать их значения Формирование умения находить множество допустимых значений переменных, входящих в дробь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Конструировать алгебраические выражения. Давать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определение алгебраической дроби;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записывать алгебраическую дробь, находить значение алгебраической дроби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алгебраические дроби среди других выражений; Действовать по алгоритму нахождения допустимых значений,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допустимые значения переменных, входящих в дробь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 МД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(б, 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(б, в)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270"/>
        </w:trPr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6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7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 и применение основного свойства дроби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 основного свойства дроби, формирование умения его применять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основное свойство дроби, понимать суть изучаемого понятия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основное свойство дроби при решении практических задач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20 (а)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№21(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№22(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№23(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8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9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Входная контрольная работа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Сокращение дробей.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применять основное свойство дроби при сокращении дробей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основное свойство дроби, понимать суть изучаемого понятия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основное свойство дроби при сокращении дробей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0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1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Следствия из основного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свойства дроби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УПЗУ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навыка сокращения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дробей, вывод следствия из основного свойства дроби и формирование умения применять их при сокращении дробей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Формулировать следствия из основного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свойства дроби, понимать суть изучаемого понятия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следствия из основного свойства дроби при сокращении дробей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33(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39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,е,з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2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3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дробей с одинаковыми знаменателями.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складывать и вычитать алгебраические дроби с одинаковыми знаменателями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правила сложения и вычитания алгебраических дробей с одинаковыми знаменателями для решения задач, понимать суть изучаемого понятия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складывать и вычитать алгебраические дроби с одинаковыми знаменателями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№1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№45(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№46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№47(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№60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4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5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Сложение и вычитание дробей с разными 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знаменателями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ложение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вычитание дроби и целого выражения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приводить алгебраические дроби к общему знаменателю и выполнять их сложение и вычитание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правило сложения и вычитания алгебраических дробей с разными знаменателями, понимать суть изучаемого понятия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складывать и вычитать алгебраические дроби с разными знаменателями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№49(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№50(б) №51(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б,г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№52 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б,г,е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№55(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6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7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умножения и деления алгебраических дробей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выполнять умножение и деление алгебраическ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их дробей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Формулировать правила умножения и деления алгебраических дробей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понимать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зависимость между компонентами действий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Умножать и делить дроби, находить неизвестные компоненты действий при умножении и делении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№75 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№81 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б,г,е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№82 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№83(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8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9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Упрощение выражений, содержащих действия умножения и деления алгебраических дробей.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УПЗУ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навыка умножения и деления алгебраических дробей, формирование умения упрощать полученные выражения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упрощения дробей, правила разложения многочлена на множители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упрощать дроби (сокращать дробей посредством разложения на множители числителя и знаменателя)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№76 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,е,з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№86(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)№87(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б,в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)№88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840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20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21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действия с алгебраическими дробями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упрощать выражения, содержащие различные действия с алгебраическими дробями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упрощения выражений, порядок действий при упрощении выражений, упрощать выражения, содержащие различные действия с алгебраическими дробями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№92(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)№94б,в)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22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23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действия с алгебраическими дробями.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навыка упрощения выражения, содержащего различные действия с алгебраическими дробями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упрощения выражений, порядок действий при упрощении выражений, упрощать выражения,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содержащие различные действия с алгебраическими дробями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№99(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№100(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б,г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№101б)</w:t>
            </w:r>
            <w:proofErr w:type="gramEnd"/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№102(б)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300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24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25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степени с целым отрицательным показателем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понятия степени с целым показателем и умения его применять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определение степени с целым показателем для записи больших и малых выражений в обозримом и удобном для практики виде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117(б, г, 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е,з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108(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б,г,е,з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645"/>
        </w:trPr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26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27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Стандартный вид числа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УПЗУ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понятия стандартного вида числа, умения применять его при решении задач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стандартного вида числа, записывать число в стандартном виде, применять при решении задач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)и 126(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б,г,е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128 129 132(б)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28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29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свой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ст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епени с целым показателем для нахождения значений и упрощения выражений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свой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ст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епени с целым показателем, формирование умения их применять при нахождении значений и упрощении выражений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свойства степени, применять свойства степени при нахождении значений и упрощении выражений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145, 146, 147, 149(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30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31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 с помощью уравнений. Задачи на проценты и концентрацию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решать задачи на движение с помощью и составлять уравнения по условию задачи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действий при решении уравнений с дробными коэффициентами, решать уравнения с дробными коэффициентами и составлять уравнения по условию задачи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177(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б,г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171 173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32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33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№ 1 по теме «Алгебраические дроби»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КЗУ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 и умений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50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II «Квадратные корни» - 12 часов</w:t>
            </w: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34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35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Извлечение квадратного корня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понятия квадратного корня и умения извлекать квадратные корни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квадратного корня, понимать, что действие извлечения кв. корня есть действие обратное возведению в квадрат,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квадратные корни, вычислять значения числовых и буквенных выражений, содержащих квадратные корни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36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37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иррационального числа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 учащихся первых представлений об иррациональных числах, формирование умений использовать данное понятие при оценивании иррациональных чисел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какие числа относятся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иррациональным, место иррациональных чисел среди множества действительных, с помощью калькулятора находить приближенные значения иррациональных чисел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258(б)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38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39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и упрощение выражений, содержащих иррациональные числа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оценивать и сравнивать иррациональные числа без использования калькулятора,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умения преобразовывать иррациональные выражения с использованием равенства (</w:t>
            </w:r>
            <w:r w:rsidRPr="00E5015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45745" cy="184150"/>
                  <wp:effectExtent l="0" t="0" r="1905" b="6350"/>
                  <wp:docPr id="7" name="Рисунок 7" descr="https://fsd.multiurok.ru/html/2019/08/18/s_5d597856dcf8b/1192868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19/08/18/s_5d597856dcf8b/1192868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)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=a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Сравнивать между собой два положительных, два отрицательных корня, находить десятичное приближение иррационального числа, преобразовывать иррациональные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выражения с использованием равенства (</w:t>
            </w:r>
            <w:r w:rsidRPr="00E5015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45745" cy="184150"/>
                  <wp:effectExtent l="0" t="0" r="1905" b="6350"/>
                  <wp:docPr id="8" name="Рисунок 8" descr="https://fsd.multiurok.ru/html/2019/08/18/s_5d597856dcf8b/1192868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19/08/18/s_5d597856dcf8b/1192868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)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=a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ДМ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261(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б,г,е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40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41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теоремы Пифагора при решении различных задач.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навыка применения теоремы Пифагора при решении практических задач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теорему Пифагора для решения практических задач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№4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280 284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42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43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арифметического квадратного корня. Решение уравнений вида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= a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понятия арифметического квадратного корня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определение арифметического квадратного корня, строить график функции </w:t>
            </w:r>
            <w:r w:rsidRPr="00E501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 = </w:t>
            </w:r>
            <w:r w:rsidRPr="00E5015A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45745" cy="184150"/>
                  <wp:effectExtent l="0" t="0" r="1905" b="6350"/>
                  <wp:docPr id="9" name="Рисунок 9" descr="https://fsd.multiurok.ru/html/2019/08/18/s_5d597856dcf8b/1192868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multiurok.ru/html/2019/08/18/s_5d597856dcf8b/1192868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находить арифметический квадратный корень, решать уравнение </w:t>
            </w:r>
            <w:r w:rsidRPr="00E501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=а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,е,з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)293(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б,г,е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)296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44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45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понятия арифметического квадратного корня при решении различных задач.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понятия арифметического квадратного корня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определение арифметического квадратного корня, стоить график функции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 =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45745" cy="184150"/>
                  <wp:effectExtent l="0" t="0" r="1905" b="6350"/>
                  <wp:docPr id="10" name="Рисунок 10" descr="https://fsd.multiurok.ru/html/2019/08/18/s_5d597856dcf8b/1192868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multiurok.ru/html/2019/08/18/s_5d597856dcf8b/1192868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,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находить арифметический квадратный корень, решать уравнение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2 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= а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№5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299301(б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,е0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)305(б,д0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46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47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графика зависимости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y=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45745" cy="184150"/>
                  <wp:effectExtent l="0" t="0" r="1905" b="6350"/>
                  <wp:docPr id="11" name="Рисунок 11" descr="https://fsd.multiurok.ru/html/2019/08/18/s_5d597856dcf8b/1192868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9/08/18/s_5d597856dcf8b/1192868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применение его свойств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графика зависимости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у=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45745" cy="184150"/>
                  <wp:effectExtent l="0" t="0" r="1905" b="6350"/>
                  <wp:docPr id="12" name="Рисунок 12" descr="https://fsd.multiurok.ru/html/2019/08/18/s_5d597856dcf8b/1192868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multiurok.ru/html/2019/08/18/s_5d597856dcf8b/1192868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,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формирование умения его строить,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применять ее свойства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Строить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зависимости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 =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45745" cy="184150"/>
                  <wp:effectExtent l="0" t="0" r="1905" b="6350"/>
                  <wp:docPr id="13" name="Рисунок 13" descr="https://fsd.multiurok.ru/html/2019/08/18/s_5d597856dcf8b/1192868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multiurok.ru/html/2019/08/18/s_5d597856dcf8b/1192868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,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ее свойства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308,310(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)314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48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49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Вынесение множителя из-под знака корня. Внесение множителя под знак корня.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приемов вынесения множителя из-под знака корня и обратного преобразования, формирование умения применять данные преобразования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Формулировать теорему о корне из произведения, приемы вынесения множителя из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знака корня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преобразования корней для упрощения выражений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№6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50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51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корень из степени с четным показателем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свойства квадратного корня из степени с четным показателем, отработка навыка преобразовывать выражения, содержащие корни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свойство квадратного корня из степени с четным показателем, преобразовывать выражения, содержащие корни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 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52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53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кубического корня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понятия кубического корня, формирование умения извлекать кубические корни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 кубического корня, извлекать кубические корни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54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55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задачи на применение понятия кубического корня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УОСЗ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навыка применения кубического корня при решении различных задач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Упрощать выражения, содержащие кубические корни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56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57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№ 2 по теме «Квадратные корни»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КЗУ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50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III «Квадратные уравнения» -13 часов</w:t>
            </w: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58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59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квадратного уравнения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понятия квадратного уравнения, формирование умения записывать квадратное уравнение в общем виде, различать его коэффициенты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Распознавать квадратные уравнения, классифицировать 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аписывать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квадратное уравнение в общем виде, определять его коэффициенты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60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61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квадратных уравнений выделением квадрата двучлена.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приема решения квадратного уравнения методом выделения квадрата двучлена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квадратные уравнения методом выделения квадрата двучлена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ФО, СР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№7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62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63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 формулы корней квадратного уравнения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общей формулы корней квадратного уравнения, формирование умения ее использовать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Выводить формулу решения 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КвУр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Решать квадратные уравнения, используя общую формулу для нахождения его корней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435 436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,е,з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,е,з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64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65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квадратных уравнений по формуле.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УПЗУ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навыка решения квадратных уравнений по формуле корней квадратного уравнения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квадратные уравнения, используя общую формулу для нахождения его корней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№8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66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67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Квадратные уравнения с четным вторым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коэффициентом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УИНМ и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Вывод формулу корней для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квадратных уравнений со вторым четным коэффициентом, формирование умения ее применять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формулу корней для квадратных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уравнений со вторым четным коэффициентом; понимать значение данной формулы для упрощения вычислений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формулу корней для квадратных уравнений со вторым четным коэффициентом при решении уравнений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№449 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,е,з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№450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,е,з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№451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б,г,е,з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 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68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69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квадратных уравнений и уравнений, сводящихся к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квадратным</w:t>
            </w:r>
            <w:proofErr w:type="gramEnd"/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навыков решения квадратных уравнений и уравнений сводящихся к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квадратным</w:t>
            </w:r>
            <w:proofErr w:type="gramEnd"/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формулы для решения квадратных уравнений, понимать какой из них рационально воспользоваться в данной конкретной ситуации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решать квадратные уравнения и уравнения, сводящиеся к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квадратным</w:t>
            </w:r>
            <w:proofErr w:type="gramEnd"/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456(б),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459(г)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460(б)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461(б)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70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71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уравнений по условию задачи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понятием «математическая модель», выделение этапов решения задач алгебраическим методом, формирование умения составлять уравнения по условию задачи и решать его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суть математической модели, понимать ее значение в поиске решения конкретной задачи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выделять этапы решения задач алгебраическим методом, составлять уравнения по условию задачи и решать его,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465(б)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466(а)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467(б)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72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73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квадратных уравнений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решать задачи с помощью составления квадратных уравнений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этапы решения задачи алгебраическим методом понимать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не все корни уравнения могут служить решением задачи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переводить естественную ситуацию на математический язык (построение математической модели)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решать полученное при построении математической модели уравнение и интерпретировать полученное решение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473, 476, 477, 479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74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75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решаются неполные квадратные уравнения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понятием неполного квадратного уравнения, систематизация знаний учащихся о квадратных уравнениях и их решении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неполного квадратного уравнения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решать неполные квадратные уравнения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76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77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и применение теоремы Виета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теоремы Виета, формирование умения ее применять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и доказывать теорему Виета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ее значение для рационального решения приведенных квадратных уравнений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ее применять при решении приведенных квадратных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уравнений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78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79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для разложения квадратного трехчлена на множители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основных понятий, связанных с квадратным трехчленом, вывод формулы для разложения квадратного трехчлена на множители и формирование умения ее применять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Распознавать общий вид квадратного трехчлена,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находятся корни квадратного трехчлена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находить корни квадратного трехчлена и применять формулу для разложения квадратного трехчлена на множители. Применять различные виды самоконтроля.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80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81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формулы разложения квадратного трехчлена на множители.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применять формулу разложения на множители квадратного трехчлена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общий вид квадратного трехчлена,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находятся корни квадратного трехчлена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находить корни квадратного трехчлена и применять формулу для разложения квадратного трехчлена на множители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82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83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№ 3 по теме «Квадратные уравнения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КЗУ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50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IV «</w:t>
            </w:r>
            <w:proofErr w:type="spellStart"/>
            <w:proofErr w:type="gramStart"/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истемы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уравнений» - 12 часов</w:t>
            </w: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84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85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Линейное уравнение с двумя переменными и его решение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понятия линейного уравнения с двумя переменными и их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решения, формирование умения решать линейного уравнения с двумя переменными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Определять является ли пара чисел решением уравнения с двумя переменными. Знать вид линейного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уравнения с двумя переменными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роль линейных уравнений с двумя переменными в математике, решать линейные уравнения с двумя переменными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572(б)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585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86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87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графика линейного уравнения с двумя переменными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понятия графика линейного уравнения с двумя переменными и формирование умения строить такие графики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вид линейного уравнения с двумя переменными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роль линейных уравнений с двумя переменными в математике, решать линейные уравнения с двумя переменными, строить графики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88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89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Угловой коэффициент прямой Построение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прямых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y=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kx+l</w:t>
            </w:r>
            <w:proofErr w:type="spellEnd"/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переходить от уравнения вида 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ах+bу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=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уравнению вида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у= 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kx+l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;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выявление зависимости положения прямой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у= 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kx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от ее углового коэффициента Формирование умения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прямые используя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выводы о зависимости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расположения прямой от коэффициентов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 общий вид уравнения прямой, понятие углового коэффициента,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зависимость положения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коэффициентов </w:t>
            </w:r>
            <w:r w:rsidRPr="00E501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k и l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положение прямой на плоскости в зависимости от коэффициентов</w:t>
            </w:r>
            <w:proofErr w:type="gramEnd"/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90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91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Задача, приводящая к понятию «система уравнений»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понятия «система уравнений», через геометрическую интерпретацию, формирование умения решать системы 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ур-ний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способом сложения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что такое система уравнений, что наз. решением системы, решать системы способом сложения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637(б)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92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93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систем уравнений способом сложения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решать системы уравнений способом сложения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что такое система уравнений, что наз. решением системы, алгоритм решения системы способом сложения, решать системы уравнений способом сложения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определять, является ли пара чисел решением системы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94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95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решения систем уравнений способом подстановки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 алгоритма решения систем уравнений способом подстановки и формирование умения его использовать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решения систем уравнений способом подстановки, решать системы уравнений способом подстановки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96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97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систем уравнений разными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способами.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УОСЗ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навыка решения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 различными способами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Знать/понимать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алгоритм решения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 уравнений способом подстановки, решать системы уравнений различными способами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№9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661(б)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98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99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системы уравнений по условию задачи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составлять систему уравнений по условию задачи и решать ее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понимать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алгоритмы решения систем уравнений способами сложения и подстановки, составлять систему уравнений по условию задачи и решать ее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665(б)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666(б)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00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01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составлять систему уравнений по условию задачи и решать ее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понимать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алгоритмы решения систем уравнений способами сложения и подстановки, составлять систему уравнений по условию задачи и решать ее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668(б)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670(б)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674(а)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02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03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УОСЗ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составлять систему уравнений по условию задачи и решать ее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понимать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алгоритмы решения систем уравнений способами сложения и подстановки, составлять систему уравнений по условию задачи и решать ее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№10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680(б)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04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05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на взаимное положение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прямых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координатной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плоскости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УОСЗ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решать задачи, связанные с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взаимным расположением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прямых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координатной плоскости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 и понимать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взаимного расположения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прямых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координатной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плоскости,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решать задачи, связанные с взаимным расположением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прямых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координатной плоскости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ДМ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689(б)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695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06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07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№ 4 по теме «Системы уравнений»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КЗУ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 и умений уч-ся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50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V «Функции»-9 часов</w:t>
            </w: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08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09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одного графика на чертеже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читать графики, анализируя описанные ими ситуации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графики (сравнивать и вычислять скорости процессов, определять максимальные и минимальные значения)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729 730 732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10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11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понятия функции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понятия функции, зависимой и независимой переменных, формирование умений связанных с понятием функции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значения функций, заданных формулой Иметь представление о функции, зависимой и независимой переменных, области определения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символической записи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задавать формулой зависимости между величинами, находить по формуле значения функции, соответствующие ее заданному аргументу и наоборот, находить область определения функции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737(б) 738(б)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739(б) 740(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12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13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функциональной символики.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использовать функциональную символику при решении различных задач, связанных с понятием функции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Знать/понимать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функции, зависимой и независимой переменных, области определения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функциональную символику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использовать функциональную символику при решении различных задач, связанных с понятием функции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14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15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графиков функций по точкам Нахождение свойств функций по графикам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находить с помощью графика значение функции по значению аргумента и наоборот, строить графики функций по точкам Введение основных свойств функций, формирование умений находить эти свойства с опорой на графики функций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Знать/понимать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функций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свойства функций, опираясь на график 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782(б)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16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17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Алгебраическая и геометрическая интерпретации свойств функций.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навыков нахождения свойств функций с опорой на их графики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Знать/понимать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 нахождения нулей функции, промежутков возрастания и убывания,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понимать значение данной темы в практической жизни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находить нули функции по графику, и используя формулу, промежутки возрастания и убывания функции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ДМ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№12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785(б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,е787(б)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18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19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линейной функции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понятия линейной функции, ее свойств, выявление роли параметров k и l в расположении графика линейной функции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линейной функции, ее свойства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влияние коэффициентов на расположение графика линейной функции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отличать линейную функцию от других, определять угловой коэффициент прямой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spellEnd"/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795((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20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21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y = k/x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построение ее графика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понятия функции обратная пропорциональность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изучение ее свойств, формирование умения строить график функции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Знать/понимать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функции обратная пропорциональность, понимать значение данной функции в практической жизни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строить графики функций обратной пропорциональности, определять их свойства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22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23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y=k/x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 ее график в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решении различных задач. 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№14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УОСЗ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навыков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построения графиков функции обратная пропорциональность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определение ее свойств,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Давать определение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функции обратная пропорциональность,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графики функций обратной пропорциональности, определять их свойства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ДМ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819(б)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820(б)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822(б)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Доп. 827(б)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24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25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E501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№ 5 по теме «Функции»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КЗУ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знаний и умений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50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VI. Вероятность и статистика (5 часов)</w:t>
            </w: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26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27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средних статистических характеристик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находить средние статистические характеристики различных рядов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средние статистические характеристики различных рядов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28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29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средних статистических характеристик при решении различных задач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навыка нахождения средних статистических характеристик различных рядов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средние статистические характеристики различных рядов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30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31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Классическое определение вероятности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непосредственно применять классическое определения вероятности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равновероятных и не равновероятных событий, определять вероятность какого либо события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868(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32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33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классическое определение вероятности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УЗИМ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навыка решения задач на классическое определение 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вероятности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Решать задачи на определение вероятности событий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34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35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понятия геометрической вероятности к решению задач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понятия геометрической вероятности, формирование умения его применять при решении задач</w:t>
            </w: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понятие геометрической вероятности при решении задач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</w:t>
            </w:r>
          </w:p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50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(2 часа+ резерв 2 часов)</w:t>
            </w: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36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37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Повторение. Итоговый тест.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КЗУ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Повторение. Итоговый тест.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09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38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39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итоговой работы. Заключительное занятие.</w:t>
            </w: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УИНМ и ПЗЗ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pc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350" w:type="pc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итоговой работы. Заключительное занятие.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rPr>
          <w:trHeight w:val="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40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41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Merge w:val="restart"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250" w:type="pct"/>
            <w:vMerge w:val="restart"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Merge w:val="restart"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pct"/>
            <w:vMerge w:val="restart"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1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Merge w:val="restart"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spacing w:after="150" w:afterAutospacing="0" w:line="15" w:lineRule="atLeast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250" w:type="pct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87E" w:rsidRPr="00E5015A" w:rsidTr="00CF487E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numPr>
                <w:ilvl w:val="0"/>
                <w:numId w:val="142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F487E" w:rsidRPr="00E5015A" w:rsidRDefault="00CF487E" w:rsidP="00CF487E">
            <w:pPr>
              <w:numPr>
                <w:ilvl w:val="0"/>
                <w:numId w:val="143"/>
              </w:numPr>
              <w:spacing w:beforeAutospacing="1" w:after="0"/>
              <w:ind w:righ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F487E" w:rsidRPr="00E5015A" w:rsidRDefault="00CF487E" w:rsidP="00CF487E">
            <w:pPr>
              <w:spacing w:after="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УЧЕБНИКОВ И УЧЕБНЫХ ПОСОБИЙ</w:t>
      </w:r>
    </w:p>
    <w:p w:rsidR="00CF487E" w:rsidRPr="00E5015A" w:rsidRDefault="00CF487E" w:rsidP="00CF487E">
      <w:pPr>
        <w:shd w:val="clear" w:color="auto" w:fill="FFFFFF"/>
        <w:spacing w:after="150" w:afterAutospacing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346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87"/>
        <w:gridCol w:w="1391"/>
        <w:gridCol w:w="1498"/>
        <w:gridCol w:w="1700"/>
        <w:gridCol w:w="1643"/>
        <w:gridCol w:w="4172"/>
        <w:gridCol w:w="2374"/>
      </w:tblGrid>
      <w:tr w:rsidR="00CF487E" w:rsidRPr="00E5015A" w:rsidTr="00CF487E">
        <w:trPr>
          <w:trHeight w:val="720"/>
        </w:trPr>
        <w:tc>
          <w:tcPr>
            <w:tcW w:w="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дисциплина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программа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пособия для учащихся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пособия для учителя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Инструментарий по отслеживанию результатов</w:t>
            </w:r>
          </w:p>
        </w:tc>
      </w:tr>
      <w:tr w:rsidR="00CF487E" w:rsidRPr="00E5015A" w:rsidTr="00CF487E">
        <w:trPr>
          <w:trHeight w:val="5475"/>
        </w:trPr>
        <w:tc>
          <w:tcPr>
            <w:tcW w:w="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Алгебра. 8 класс: Учеб для </w:t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учреждений / Г.В. Дорофеев, С. Б. Суворова и др. под </w:t>
            </w:r>
            <w:proofErr w:type="spellStart"/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proofErr w:type="spellEnd"/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Г.В. Дорофеева. М.: Просвещение, 2014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Минаева С.С.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Рослова Л.О.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Алгебра. Рабочая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тетрадь 8 класс. В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двух частях. М.: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Просвещение, 2014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Евстафьева Л.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Карп А.П.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Алгебра.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Дидактические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материалы. 8 класс/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Л.П. Евстафьева,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А.П. Карп. М.: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Просвещение, 2014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Алгебра.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Тематические тесты.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 класс. / Л.В.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Кузнецова и др. М.: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Просвещение, 2014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Алгебра. Книга для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 8 класс: пособие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учителей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учреждений / СБ.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Суворова и др.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 Просвещение, 2014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Кузнецова Л.В. Алгебра. Контрольные работы.                     7-9 классы: пособие для          учителей общеобразовательных учреждений / Л.В. Кузнецова и др. М.: Просвещение, 2014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Кузнецова Л.В, Минаева С.С.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Рослова Л.О. , Суворова С.Б. Алгебра. 8кл. Контр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аб. к уч. Дорофеева_2016 -80с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4.Евстафьева Л.П.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Алгебра. Дидактические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материалы. 8 класс/ Л.П.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Евстафьева, А.П. Карп.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М.: Просвещение, 2013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Кузнецова Л.В. Алгебра. Контрольные работы. 7-9 классы: пособие для учителей общеобразовательных учреждений / Л.В. Кузнецова и др. М.: Просвещение, 2014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Кузнецова Л.В, Минаева С.С.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Рослова Л.О. , Суворова С.Б. Алгебра. 8кл. Контр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аб. к уч. Дорофеева_2016 -80с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Евстафьева Л.П., Карп А.П.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Алгебра. Дидактические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материалы. 8 класс/ Л.П.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Евстафьева, А.П. Карп.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М.: Просвещение, 2014</w:t>
            </w:r>
          </w:p>
          <w:p w:rsidR="00CF487E" w:rsidRPr="00E5015A" w:rsidRDefault="00CF487E" w:rsidP="00CF487E">
            <w:pPr>
              <w:spacing w:after="150" w:afterAutospacing="0"/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Алгебра.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Тематические тесты. 8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класс. / Л.В. Кузнецова и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др. М.: Просвещение,</w:t>
            </w:r>
            <w:r w:rsidRPr="00E5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2014</w:t>
            </w:r>
          </w:p>
        </w:tc>
      </w:tr>
    </w:tbl>
    <w:p w:rsidR="0052064F" w:rsidRPr="00E5015A" w:rsidRDefault="0052064F">
      <w:pPr>
        <w:rPr>
          <w:rFonts w:ascii="Times New Roman" w:hAnsi="Times New Roman" w:cs="Times New Roman"/>
          <w:sz w:val="24"/>
          <w:szCs w:val="24"/>
        </w:rPr>
      </w:pPr>
    </w:p>
    <w:sectPr w:rsidR="0052064F" w:rsidRPr="00E5015A" w:rsidSect="00CF487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5E4"/>
    <w:multiLevelType w:val="multilevel"/>
    <w:tmpl w:val="20A81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485A22"/>
    <w:multiLevelType w:val="multilevel"/>
    <w:tmpl w:val="43F8D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BE07C3"/>
    <w:multiLevelType w:val="multilevel"/>
    <w:tmpl w:val="C8420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AD4A4E"/>
    <w:multiLevelType w:val="multilevel"/>
    <w:tmpl w:val="953CB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8700C7"/>
    <w:multiLevelType w:val="multilevel"/>
    <w:tmpl w:val="F894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BD0C27"/>
    <w:multiLevelType w:val="multilevel"/>
    <w:tmpl w:val="B15CA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067D51"/>
    <w:multiLevelType w:val="multilevel"/>
    <w:tmpl w:val="B9A80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6540C4"/>
    <w:multiLevelType w:val="multilevel"/>
    <w:tmpl w:val="D89A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49F649E"/>
    <w:multiLevelType w:val="multilevel"/>
    <w:tmpl w:val="823E0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6093900"/>
    <w:multiLevelType w:val="multilevel"/>
    <w:tmpl w:val="E798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7033B3F"/>
    <w:multiLevelType w:val="multilevel"/>
    <w:tmpl w:val="56928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3E689C"/>
    <w:multiLevelType w:val="multilevel"/>
    <w:tmpl w:val="D0085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C946CB"/>
    <w:multiLevelType w:val="multilevel"/>
    <w:tmpl w:val="5766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9193AA2"/>
    <w:multiLevelType w:val="multilevel"/>
    <w:tmpl w:val="3052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94A7E45"/>
    <w:multiLevelType w:val="multilevel"/>
    <w:tmpl w:val="D7DE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BEA3A1F"/>
    <w:multiLevelType w:val="multilevel"/>
    <w:tmpl w:val="09F69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C0C5B08"/>
    <w:multiLevelType w:val="multilevel"/>
    <w:tmpl w:val="2B54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C665B9B"/>
    <w:multiLevelType w:val="multilevel"/>
    <w:tmpl w:val="4B543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C733CE8"/>
    <w:multiLevelType w:val="multilevel"/>
    <w:tmpl w:val="BA001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D7F6F23"/>
    <w:multiLevelType w:val="multilevel"/>
    <w:tmpl w:val="A046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F4B5A47"/>
    <w:multiLevelType w:val="multilevel"/>
    <w:tmpl w:val="47B68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32C3278"/>
    <w:multiLevelType w:val="multilevel"/>
    <w:tmpl w:val="A372F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4FB1EE6"/>
    <w:multiLevelType w:val="multilevel"/>
    <w:tmpl w:val="2B6C1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5BC732C"/>
    <w:multiLevelType w:val="multilevel"/>
    <w:tmpl w:val="7DA25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825696A"/>
    <w:multiLevelType w:val="multilevel"/>
    <w:tmpl w:val="A70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9AA4F3D"/>
    <w:multiLevelType w:val="multilevel"/>
    <w:tmpl w:val="40D48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A446757"/>
    <w:multiLevelType w:val="multilevel"/>
    <w:tmpl w:val="7028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B4430C4"/>
    <w:multiLevelType w:val="multilevel"/>
    <w:tmpl w:val="2D28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B762437"/>
    <w:multiLevelType w:val="multilevel"/>
    <w:tmpl w:val="F5AED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E6841D6"/>
    <w:multiLevelType w:val="multilevel"/>
    <w:tmpl w:val="D79C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EA722DB"/>
    <w:multiLevelType w:val="multilevel"/>
    <w:tmpl w:val="C5F01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1296192"/>
    <w:multiLevelType w:val="multilevel"/>
    <w:tmpl w:val="C2001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19A4964"/>
    <w:multiLevelType w:val="multilevel"/>
    <w:tmpl w:val="842AA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41F6414"/>
    <w:multiLevelType w:val="multilevel"/>
    <w:tmpl w:val="5DDC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5501F03"/>
    <w:multiLevelType w:val="multilevel"/>
    <w:tmpl w:val="DD06B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5817F31"/>
    <w:multiLevelType w:val="multilevel"/>
    <w:tmpl w:val="891A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6F54FD9"/>
    <w:multiLevelType w:val="multilevel"/>
    <w:tmpl w:val="E7ECF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7510EE6"/>
    <w:multiLevelType w:val="multilevel"/>
    <w:tmpl w:val="8A905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7FB0E46"/>
    <w:multiLevelType w:val="multilevel"/>
    <w:tmpl w:val="992A4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87D009D"/>
    <w:multiLevelType w:val="multilevel"/>
    <w:tmpl w:val="6AF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8D53172"/>
    <w:multiLevelType w:val="multilevel"/>
    <w:tmpl w:val="4FEEB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9F133ED"/>
    <w:multiLevelType w:val="multilevel"/>
    <w:tmpl w:val="B5F64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B214FB9"/>
    <w:multiLevelType w:val="multilevel"/>
    <w:tmpl w:val="687CC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BCC6F09"/>
    <w:multiLevelType w:val="multilevel"/>
    <w:tmpl w:val="D2163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D096ED0"/>
    <w:multiLevelType w:val="multilevel"/>
    <w:tmpl w:val="DB448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D154C5C"/>
    <w:multiLevelType w:val="multilevel"/>
    <w:tmpl w:val="74BE2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E150720"/>
    <w:multiLevelType w:val="multilevel"/>
    <w:tmpl w:val="FE629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E2C1873"/>
    <w:multiLevelType w:val="multilevel"/>
    <w:tmpl w:val="41C0F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E6760B0"/>
    <w:multiLevelType w:val="multilevel"/>
    <w:tmpl w:val="1A3E2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FF92629"/>
    <w:multiLevelType w:val="multilevel"/>
    <w:tmpl w:val="5A980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2A362E0"/>
    <w:multiLevelType w:val="multilevel"/>
    <w:tmpl w:val="FA845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36975B9"/>
    <w:multiLevelType w:val="multilevel"/>
    <w:tmpl w:val="1C589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3D07F1E"/>
    <w:multiLevelType w:val="multilevel"/>
    <w:tmpl w:val="FE769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43770DC"/>
    <w:multiLevelType w:val="multilevel"/>
    <w:tmpl w:val="15D4C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47E1282"/>
    <w:multiLevelType w:val="multilevel"/>
    <w:tmpl w:val="7D720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5262DAD"/>
    <w:multiLevelType w:val="multilevel"/>
    <w:tmpl w:val="DD6AC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5D56677"/>
    <w:multiLevelType w:val="multilevel"/>
    <w:tmpl w:val="43627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60D4386"/>
    <w:multiLevelType w:val="multilevel"/>
    <w:tmpl w:val="38404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7161374"/>
    <w:multiLevelType w:val="multilevel"/>
    <w:tmpl w:val="DCEAB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7EC1B7A"/>
    <w:multiLevelType w:val="multilevel"/>
    <w:tmpl w:val="A636C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85D7860"/>
    <w:multiLevelType w:val="multilevel"/>
    <w:tmpl w:val="9C06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9077D80"/>
    <w:multiLevelType w:val="multilevel"/>
    <w:tmpl w:val="D0AAC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B4B6096"/>
    <w:multiLevelType w:val="multilevel"/>
    <w:tmpl w:val="461AA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C600000"/>
    <w:multiLevelType w:val="multilevel"/>
    <w:tmpl w:val="75EC3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CA557D0"/>
    <w:multiLevelType w:val="multilevel"/>
    <w:tmpl w:val="FC10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DBF0CFB"/>
    <w:multiLevelType w:val="multilevel"/>
    <w:tmpl w:val="3F6A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E1F6FFE"/>
    <w:multiLevelType w:val="multilevel"/>
    <w:tmpl w:val="7028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ED05F8A"/>
    <w:multiLevelType w:val="multilevel"/>
    <w:tmpl w:val="1E12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F2B1F07"/>
    <w:multiLevelType w:val="multilevel"/>
    <w:tmpl w:val="0C8E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F961E56"/>
    <w:multiLevelType w:val="multilevel"/>
    <w:tmpl w:val="0EFE7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FB658A3"/>
    <w:multiLevelType w:val="multilevel"/>
    <w:tmpl w:val="512A2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02A4A1C"/>
    <w:multiLevelType w:val="multilevel"/>
    <w:tmpl w:val="9B1AD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0787595"/>
    <w:multiLevelType w:val="multilevel"/>
    <w:tmpl w:val="4192D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0D32950"/>
    <w:multiLevelType w:val="multilevel"/>
    <w:tmpl w:val="5E30E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1AC2830"/>
    <w:multiLevelType w:val="multilevel"/>
    <w:tmpl w:val="F006B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1C558A5"/>
    <w:multiLevelType w:val="multilevel"/>
    <w:tmpl w:val="EE0CF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26301D6"/>
    <w:multiLevelType w:val="multilevel"/>
    <w:tmpl w:val="238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2F736B7"/>
    <w:multiLevelType w:val="multilevel"/>
    <w:tmpl w:val="B7C0C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34D1BA0"/>
    <w:multiLevelType w:val="multilevel"/>
    <w:tmpl w:val="0B6C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46F1522"/>
    <w:multiLevelType w:val="multilevel"/>
    <w:tmpl w:val="C1F21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56E4515"/>
    <w:multiLevelType w:val="multilevel"/>
    <w:tmpl w:val="E4F87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5976DDC"/>
    <w:multiLevelType w:val="multilevel"/>
    <w:tmpl w:val="C89A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5D36E42"/>
    <w:multiLevelType w:val="multilevel"/>
    <w:tmpl w:val="340E4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7024AC0"/>
    <w:multiLevelType w:val="multilevel"/>
    <w:tmpl w:val="EA12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7070893"/>
    <w:multiLevelType w:val="multilevel"/>
    <w:tmpl w:val="20F85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75A7C6C"/>
    <w:multiLevelType w:val="multilevel"/>
    <w:tmpl w:val="08564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7886304"/>
    <w:multiLevelType w:val="multilevel"/>
    <w:tmpl w:val="A476B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7C92BE5"/>
    <w:multiLevelType w:val="multilevel"/>
    <w:tmpl w:val="49E0A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87F6835"/>
    <w:multiLevelType w:val="multilevel"/>
    <w:tmpl w:val="F7FAD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8C57DB3"/>
    <w:multiLevelType w:val="multilevel"/>
    <w:tmpl w:val="2CB6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8F649B2"/>
    <w:multiLevelType w:val="multilevel"/>
    <w:tmpl w:val="DFA8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9C01546"/>
    <w:multiLevelType w:val="multilevel"/>
    <w:tmpl w:val="B9FA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A764687"/>
    <w:multiLevelType w:val="multilevel"/>
    <w:tmpl w:val="F63E3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A7663D9"/>
    <w:multiLevelType w:val="multilevel"/>
    <w:tmpl w:val="6F8E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AAC697E"/>
    <w:multiLevelType w:val="multilevel"/>
    <w:tmpl w:val="BFF6E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ACB00EC"/>
    <w:multiLevelType w:val="multilevel"/>
    <w:tmpl w:val="3C9EC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ADB0104"/>
    <w:multiLevelType w:val="multilevel"/>
    <w:tmpl w:val="6CDC9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BF3771A"/>
    <w:multiLevelType w:val="multilevel"/>
    <w:tmpl w:val="E6201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C146EA3"/>
    <w:multiLevelType w:val="multilevel"/>
    <w:tmpl w:val="8926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0337F9A"/>
    <w:multiLevelType w:val="multilevel"/>
    <w:tmpl w:val="F084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0BF782A"/>
    <w:multiLevelType w:val="multilevel"/>
    <w:tmpl w:val="90AA7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31A4199"/>
    <w:multiLevelType w:val="multilevel"/>
    <w:tmpl w:val="AC2A3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64151A4"/>
    <w:multiLevelType w:val="multilevel"/>
    <w:tmpl w:val="96BA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80E677F"/>
    <w:multiLevelType w:val="multilevel"/>
    <w:tmpl w:val="6D2A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8AE5231"/>
    <w:multiLevelType w:val="multilevel"/>
    <w:tmpl w:val="BD505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595569C8"/>
    <w:multiLevelType w:val="multilevel"/>
    <w:tmpl w:val="C4B01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95677E6"/>
    <w:multiLevelType w:val="multilevel"/>
    <w:tmpl w:val="1256D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9AF549B"/>
    <w:multiLevelType w:val="multilevel"/>
    <w:tmpl w:val="18C81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AE55E34"/>
    <w:multiLevelType w:val="multilevel"/>
    <w:tmpl w:val="85BA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5B8836F8"/>
    <w:multiLevelType w:val="multilevel"/>
    <w:tmpl w:val="051C4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BF22B7A"/>
    <w:multiLevelType w:val="multilevel"/>
    <w:tmpl w:val="23B42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BF92D1B"/>
    <w:multiLevelType w:val="multilevel"/>
    <w:tmpl w:val="443C3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D316882"/>
    <w:multiLevelType w:val="multilevel"/>
    <w:tmpl w:val="0F349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E82780F"/>
    <w:multiLevelType w:val="multilevel"/>
    <w:tmpl w:val="77D6D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F840F2E"/>
    <w:multiLevelType w:val="multilevel"/>
    <w:tmpl w:val="1BA61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FB44F22"/>
    <w:multiLevelType w:val="multilevel"/>
    <w:tmpl w:val="0E067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51C24EF"/>
    <w:multiLevelType w:val="multilevel"/>
    <w:tmpl w:val="52808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5FD6C20"/>
    <w:multiLevelType w:val="multilevel"/>
    <w:tmpl w:val="98E4D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67A2FAA"/>
    <w:multiLevelType w:val="multilevel"/>
    <w:tmpl w:val="907C7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6C72B2D"/>
    <w:multiLevelType w:val="multilevel"/>
    <w:tmpl w:val="2BCC8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9EE0BE6"/>
    <w:multiLevelType w:val="multilevel"/>
    <w:tmpl w:val="40406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A0B7CCC"/>
    <w:multiLevelType w:val="multilevel"/>
    <w:tmpl w:val="F0F8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6D1F07B8"/>
    <w:multiLevelType w:val="multilevel"/>
    <w:tmpl w:val="B7061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70066D0E"/>
    <w:multiLevelType w:val="multilevel"/>
    <w:tmpl w:val="FA0C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7022125A"/>
    <w:multiLevelType w:val="multilevel"/>
    <w:tmpl w:val="7AFA5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703B5F18"/>
    <w:multiLevelType w:val="multilevel"/>
    <w:tmpl w:val="F2F66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7330407E"/>
    <w:multiLevelType w:val="multilevel"/>
    <w:tmpl w:val="E2661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73892149"/>
    <w:multiLevelType w:val="multilevel"/>
    <w:tmpl w:val="2DD81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73DF7616"/>
    <w:multiLevelType w:val="multilevel"/>
    <w:tmpl w:val="0E7C0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74F9396B"/>
    <w:multiLevelType w:val="multilevel"/>
    <w:tmpl w:val="E066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75575172"/>
    <w:multiLevelType w:val="multilevel"/>
    <w:tmpl w:val="8C422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770B382D"/>
    <w:multiLevelType w:val="multilevel"/>
    <w:tmpl w:val="9BAE1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771528E5"/>
    <w:multiLevelType w:val="multilevel"/>
    <w:tmpl w:val="248C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77D61C3B"/>
    <w:multiLevelType w:val="multilevel"/>
    <w:tmpl w:val="84182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785226AE"/>
    <w:multiLevelType w:val="multilevel"/>
    <w:tmpl w:val="47EA2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AE32FD5"/>
    <w:multiLevelType w:val="multilevel"/>
    <w:tmpl w:val="9C40C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C1F03A4"/>
    <w:multiLevelType w:val="multilevel"/>
    <w:tmpl w:val="B164C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CA76B7B"/>
    <w:multiLevelType w:val="multilevel"/>
    <w:tmpl w:val="2332B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CC329BD"/>
    <w:multiLevelType w:val="multilevel"/>
    <w:tmpl w:val="DD048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7D2374BF"/>
    <w:multiLevelType w:val="multilevel"/>
    <w:tmpl w:val="2CEA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D336248"/>
    <w:multiLevelType w:val="multilevel"/>
    <w:tmpl w:val="807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EEC0558"/>
    <w:multiLevelType w:val="multilevel"/>
    <w:tmpl w:val="629A2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7FAE12FF"/>
    <w:multiLevelType w:val="multilevel"/>
    <w:tmpl w:val="EE5CF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9"/>
  </w:num>
  <w:num w:numId="2">
    <w:abstractNumId w:val="9"/>
  </w:num>
  <w:num w:numId="3">
    <w:abstractNumId w:val="108"/>
  </w:num>
  <w:num w:numId="4">
    <w:abstractNumId w:val="47"/>
  </w:num>
  <w:num w:numId="5">
    <w:abstractNumId w:val="116"/>
  </w:num>
  <w:num w:numId="6">
    <w:abstractNumId w:val="83"/>
  </w:num>
  <w:num w:numId="7">
    <w:abstractNumId w:val="68"/>
  </w:num>
  <w:num w:numId="8">
    <w:abstractNumId w:val="43"/>
  </w:num>
  <w:num w:numId="9">
    <w:abstractNumId w:val="135"/>
  </w:num>
  <w:num w:numId="10">
    <w:abstractNumId w:val="52"/>
  </w:num>
  <w:num w:numId="11">
    <w:abstractNumId w:val="89"/>
  </w:num>
  <w:num w:numId="12">
    <w:abstractNumId w:val="107"/>
  </w:num>
  <w:num w:numId="13">
    <w:abstractNumId w:val="133"/>
  </w:num>
  <w:num w:numId="14">
    <w:abstractNumId w:val="140"/>
  </w:num>
  <w:num w:numId="15">
    <w:abstractNumId w:val="61"/>
  </w:num>
  <w:num w:numId="16">
    <w:abstractNumId w:val="51"/>
  </w:num>
  <w:num w:numId="17">
    <w:abstractNumId w:val="125"/>
  </w:num>
  <w:num w:numId="18">
    <w:abstractNumId w:val="45"/>
  </w:num>
  <w:num w:numId="19">
    <w:abstractNumId w:val="134"/>
  </w:num>
  <w:num w:numId="20">
    <w:abstractNumId w:val="10"/>
  </w:num>
  <w:num w:numId="21">
    <w:abstractNumId w:val="39"/>
  </w:num>
  <w:num w:numId="22">
    <w:abstractNumId w:val="16"/>
  </w:num>
  <w:num w:numId="23">
    <w:abstractNumId w:val="18"/>
  </w:num>
  <w:num w:numId="24">
    <w:abstractNumId w:val="55"/>
  </w:num>
  <w:num w:numId="25">
    <w:abstractNumId w:val="138"/>
  </w:num>
  <w:num w:numId="26">
    <w:abstractNumId w:val="33"/>
  </w:num>
  <w:num w:numId="27">
    <w:abstractNumId w:val="74"/>
  </w:num>
  <w:num w:numId="28">
    <w:abstractNumId w:val="44"/>
  </w:num>
  <w:num w:numId="29">
    <w:abstractNumId w:val="78"/>
  </w:num>
  <w:num w:numId="30">
    <w:abstractNumId w:val="122"/>
  </w:num>
  <w:num w:numId="31">
    <w:abstractNumId w:val="72"/>
  </w:num>
  <w:num w:numId="32">
    <w:abstractNumId w:val="110"/>
  </w:num>
  <w:num w:numId="33">
    <w:abstractNumId w:val="117"/>
  </w:num>
  <w:num w:numId="34">
    <w:abstractNumId w:val="50"/>
  </w:num>
  <w:num w:numId="35">
    <w:abstractNumId w:val="71"/>
  </w:num>
  <w:num w:numId="36">
    <w:abstractNumId w:val="26"/>
  </w:num>
  <w:num w:numId="37">
    <w:abstractNumId w:val="141"/>
  </w:num>
  <w:num w:numId="38">
    <w:abstractNumId w:val="132"/>
  </w:num>
  <w:num w:numId="39">
    <w:abstractNumId w:val="137"/>
  </w:num>
  <w:num w:numId="40">
    <w:abstractNumId w:val="30"/>
  </w:num>
  <w:num w:numId="41">
    <w:abstractNumId w:val="35"/>
  </w:num>
  <w:num w:numId="42">
    <w:abstractNumId w:val="128"/>
  </w:num>
  <w:num w:numId="43">
    <w:abstractNumId w:val="27"/>
  </w:num>
  <w:num w:numId="44">
    <w:abstractNumId w:val="34"/>
  </w:num>
  <w:num w:numId="45">
    <w:abstractNumId w:val="94"/>
  </w:num>
  <w:num w:numId="46">
    <w:abstractNumId w:val="67"/>
  </w:num>
  <w:num w:numId="47">
    <w:abstractNumId w:val="114"/>
  </w:num>
  <w:num w:numId="48">
    <w:abstractNumId w:val="25"/>
  </w:num>
  <w:num w:numId="49">
    <w:abstractNumId w:val="112"/>
  </w:num>
  <w:num w:numId="50">
    <w:abstractNumId w:val="46"/>
  </w:num>
  <w:num w:numId="51">
    <w:abstractNumId w:val="37"/>
  </w:num>
  <w:num w:numId="52">
    <w:abstractNumId w:val="20"/>
  </w:num>
  <w:num w:numId="53">
    <w:abstractNumId w:val="136"/>
  </w:num>
  <w:num w:numId="54">
    <w:abstractNumId w:val="69"/>
  </w:num>
  <w:num w:numId="55">
    <w:abstractNumId w:val="56"/>
  </w:num>
  <w:num w:numId="56">
    <w:abstractNumId w:val="115"/>
  </w:num>
  <w:num w:numId="57">
    <w:abstractNumId w:val="62"/>
  </w:num>
  <w:num w:numId="58">
    <w:abstractNumId w:val="79"/>
  </w:num>
  <w:num w:numId="59">
    <w:abstractNumId w:val="96"/>
  </w:num>
  <w:num w:numId="60">
    <w:abstractNumId w:val="53"/>
  </w:num>
  <w:num w:numId="61">
    <w:abstractNumId w:val="1"/>
  </w:num>
  <w:num w:numId="62">
    <w:abstractNumId w:val="40"/>
  </w:num>
  <w:num w:numId="63">
    <w:abstractNumId w:val="127"/>
  </w:num>
  <w:num w:numId="64">
    <w:abstractNumId w:val="32"/>
  </w:num>
  <w:num w:numId="65">
    <w:abstractNumId w:val="59"/>
  </w:num>
  <w:num w:numId="66">
    <w:abstractNumId w:val="111"/>
  </w:num>
  <w:num w:numId="67">
    <w:abstractNumId w:val="3"/>
  </w:num>
  <w:num w:numId="68">
    <w:abstractNumId w:val="131"/>
  </w:num>
  <w:num w:numId="69">
    <w:abstractNumId w:val="130"/>
  </w:num>
  <w:num w:numId="70">
    <w:abstractNumId w:val="57"/>
  </w:num>
  <w:num w:numId="71">
    <w:abstractNumId w:val="87"/>
  </w:num>
  <w:num w:numId="72">
    <w:abstractNumId w:val="123"/>
  </w:num>
  <w:num w:numId="73">
    <w:abstractNumId w:val="93"/>
  </w:num>
  <w:num w:numId="74">
    <w:abstractNumId w:val="95"/>
  </w:num>
  <w:num w:numId="75">
    <w:abstractNumId w:val="81"/>
  </w:num>
  <w:num w:numId="76">
    <w:abstractNumId w:val="7"/>
  </w:num>
  <w:num w:numId="77">
    <w:abstractNumId w:val="31"/>
  </w:num>
  <w:num w:numId="78">
    <w:abstractNumId w:val="121"/>
  </w:num>
  <w:num w:numId="79">
    <w:abstractNumId w:val="66"/>
  </w:num>
  <w:num w:numId="80">
    <w:abstractNumId w:val="120"/>
  </w:num>
  <w:num w:numId="81">
    <w:abstractNumId w:val="21"/>
  </w:num>
  <w:num w:numId="82">
    <w:abstractNumId w:val="76"/>
  </w:num>
  <w:num w:numId="83">
    <w:abstractNumId w:val="23"/>
  </w:num>
  <w:num w:numId="84">
    <w:abstractNumId w:val="91"/>
  </w:num>
  <w:num w:numId="85">
    <w:abstractNumId w:val="65"/>
  </w:num>
  <w:num w:numId="86">
    <w:abstractNumId w:val="17"/>
  </w:num>
  <w:num w:numId="87">
    <w:abstractNumId w:val="14"/>
  </w:num>
  <w:num w:numId="88">
    <w:abstractNumId w:val="104"/>
  </w:num>
  <w:num w:numId="89">
    <w:abstractNumId w:val="19"/>
  </w:num>
  <w:num w:numId="90">
    <w:abstractNumId w:val="0"/>
  </w:num>
  <w:num w:numId="91">
    <w:abstractNumId w:val="5"/>
  </w:num>
  <w:num w:numId="92">
    <w:abstractNumId w:val="124"/>
  </w:num>
  <w:num w:numId="93">
    <w:abstractNumId w:val="90"/>
  </w:num>
  <w:num w:numId="94">
    <w:abstractNumId w:val="101"/>
  </w:num>
  <w:num w:numId="95">
    <w:abstractNumId w:val="106"/>
  </w:num>
  <w:num w:numId="96">
    <w:abstractNumId w:val="103"/>
  </w:num>
  <w:num w:numId="97">
    <w:abstractNumId w:val="105"/>
  </w:num>
  <w:num w:numId="98">
    <w:abstractNumId w:val="85"/>
  </w:num>
  <w:num w:numId="99">
    <w:abstractNumId w:val="64"/>
  </w:num>
  <w:num w:numId="100">
    <w:abstractNumId w:val="12"/>
  </w:num>
  <w:num w:numId="101">
    <w:abstractNumId w:val="2"/>
  </w:num>
  <w:num w:numId="102">
    <w:abstractNumId w:val="58"/>
  </w:num>
  <w:num w:numId="103">
    <w:abstractNumId w:val="126"/>
  </w:num>
  <w:num w:numId="104">
    <w:abstractNumId w:val="80"/>
  </w:num>
  <w:num w:numId="105">
    <w:abstractNumId w:val="75"/>
  </w:num>
  <w:num w:numId="106">
    <w:abstractNumId w:val="28"/>
  </w:num>
  <w:num w:numId="107">
    <w:abstractNumId w:val="73"/>
  </w:num>
  <w:num w:numId="108">
    <w:abstractNumId w:val="92"/>
  </w:num>
  <w:num w:numId="109">
    <w:abstractNumId w:val="13"/>
  </w:num>
  <w:num w:numId="110">
    <w:abstractNumId w:val="11"/>
  </w:num>
  <w:num w:numId="111">
    <w:abstractNumId w:val="82"/>
  </w:num>
  <w:num w:numId="112">
    <w:abstractNumId w:val="100"/>
  </w:num>
  <w:num w:numId="113">
    <w:abstractNumId w:val="77"/>
  </w:num>
  <w:num w:numId="114">
    <w:abstractNumId w:val="86"/>
  </w:num>
  <w:num w:numId="115">
    <w:abstractNumId w:val="70"/>
  </w:num>
  <w:num w:numId="116">
    <w:abstractNumId w:val="99"/>
  </w:num>
  <w:num w:numId="117">
    <w:abstractNumId w:val="98"/>
  </w:num>
  <w:num w:numId="118">
    <w:abstractNumId w:val="88"/>
  </w:num>
  <w:num w:numId="119">
    <w:abstractNumId w:val="84"/>
  </w:num>
  <w:num w:numId="120">
    <w:abstractNumId w:val="8"/>
  </w:num>
  <w:num w:numId="121">
    <w:abstractNumId w:val="36"/>
  </w:num>
  <w:num w:numId="122">
    <w:abstractNumId w:val="113"/>
  </w:num>
  <w:num w:numId="123">
    <w:abstractNumId w:val="139"/>
  </w:num>
  <w:num w:numId="124">
    <w:abstractNumId w:val="63"/>
  </w:num>
  <w:num w:numId="125">
    <w:abstractNumId w:val="109"/>
  </w:num>
  <w:num w:numId="126">
    <w:abstractNumId w:val="15"/>
  </w:num>
  <w:num w:numId="127">
    <w:abstractNumId w:val="38"/>
  </w:num>
  <w:num w:numId="128">
    <w:abstractNumId w:val="54"/>
  </w:num>
  <w:num w:numId="129">
    <w:abstractNumId w:val="142"/>
  </w:num>
  <w:num w:numId="130">
    <w:abstractNumId w:val="24"/>
  </w:num>
  <w:num w:numId="131">
    <w:abstractNumId w:val="42"/>
  </w:num>
  <w:num w:numId="132">
    <w:abstractNumId w:val="29"/>
  </w:num>
  <w:num w:numId="133">
    <w:abstractNumId w:val="22"/>
  </w:num>
  <w:num w:numId="134">
    <w:abstractNumId w:val="119"/>
  </w:num>
  <w:num w:numId="135">
    <w:abstractNumId w:val="118"/>
  </w:num>
  <w:num w:numId="136">
    <w:abstractNumId w:val="6"/>
  </w:num>
  <w:num w:numId="137">
    <w:abstractNumId w:val="41"/>
  </w:num>
  <w:num w:numId="138">
    <w:abstractNumId w:val="102"/>
  </w:num>
  <w:num w:numId="139">
    <w:abstractNumId w:val="48"/>
  </w:num>
  <w:num w:numId="140">
    <w:abstractNumId w:val="4"/>
  </w:num>
  <w:num w:numId="141">
    <w:abstractNumId w:val="97"/>
  </w:num>
  <w:num w:numId="142">
    <w:abstractNumId w:val="60"/>
  </w:num>
  <w:num w:numId="143">
    <w:abstractNumId w:val="49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87E"/>
    <w:rsid w:val="002A68EE"/>
    <w:rsid w:val="00510F54"/>
    <w:rsid w:val="0052064F"/>
    <w:rsid w:val="00967506"/>
    <w:rsid w:val="00C3612F"/>
    <w:rsid w:val="00CF487E"/>
    <w:rsid w:val="00E5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100" w:afterAutospacing="1"/>
        <w:ind w:left="-851" w:right="-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EE"/>
  </w:style>
  <w:style w:type="paragraph" w:styleId="1">
    <w:name w:val="heading 1"/>
    <w:basedOn w:val="a"/>
    <w:next w:val="a"/>
    <w:link w:val="10"/>
    <w:uiPriority w:val="9"/>
    <w:qFormat/>
    <w:rsid w:val="002A68E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8E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8E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8E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8E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8E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8E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8E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8E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8EE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68E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68EE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A68EE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A68EE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A68EE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A68EE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A68EE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68EE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A68EE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A68E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2A68EE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2A68EE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2A68EE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2A68E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2A68E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2A68EE"/>
    <w:pPr>
      <w:spacing w:after="0"/>
    </w:pPr>
  </w:style>
  <w:style w:type="character" w:customStyle="1" w:styleId="ab">
    <w:name w:val="Без интервала Знак"/>
    <w:basedOn w:val="a0"/>
    <w:link w:val="aa"/>
    <w:uiPriority w:val="1"/>
    <w:rsid w:val="002A68EE"/>
  </w:style>
  <w:style w:type="paragraph" w:styleId="ac">
    <w:name w:val="List Paragraph"/>
    <w:basedOn w:val="a"/>
    <w:uiPriority w:val="34"/>
    <w:qFormat/>
    <w:rsid w:val="002A68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68E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68EE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A68E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2A68EE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2A68EE"/>
    <w:rPr>
      <w:i/>
      <w:iCs/>
    </w:rPr>
  </w:style>
  <w:style w:type="character" w:styleId="af0">
    <w:name w:val="Intense Emphasis"/>
    <w:uiPriority w:val="21"/>
    <w:qFormat/>
    <w:rsid w:val="002A68E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2A68E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2A68E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2A68E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2A68EE"/>
    <w:pPr>
      <w:outlineLvl w:val="9"/>
    </w:pPr>
    <w:rPr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CF487E"/>
  </w:style>
  <w:style w:type="paragraph" w:styleId="af5">
    <w:name w:val="Normal (Web)"/>
    <w:basedOn w:val="a"/>
    <w:uiPriority w:val="99"/>
    <w:unhideWhenUsed/>
    <w:rsid w:val="00CF487E"/>
    <w:pPr>
      <w:spacing w:before="100" w:before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CF487E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F487E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E5015A"/>
    <w:pPr>
      <w:spacing w:after="0" w:afterAutospacing="0"/>
      <w:ind w:left="0" w:right="0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100" w:afterAutospacing="1"/>
        <w:ind w:left="-851" w:right="-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EE"/>
  </w:style>
  <w:style w:type="paragraph" w:styleId="1">
    <w:name w:val="heading 1"/>
    <w:basedOn w:val="a"/>
    <w:next w:val="a"/>
    <w:link w:val="10"/>
    <w:uiPriority w:val="9"/>
    <w:qFormat/>
    <w:rsid w:val="002A68E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8E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8E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8E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8E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8E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8E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8E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8E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8EE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68E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68EE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A68EE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A68EE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A68EE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A68EE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A68EE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68EE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A68EE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A68E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2A68EE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2A68EE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2A68EE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2A68E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2A68E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2A68EE"/>
    <w:pPr>
      <w:spacing w:after="0"/>
    </w:pPr>
  </w:style>
  <w:style w:type="character" w:customStyle="1" w:styleId="ab">
    <w:name w:val="Без интервала Знак"/>
    <w:basedOn w:val="a0"/>
    <w:link w:val="aa"/>
    <w:uiPriority w:val="1"/>
    <w:rsid w:val="002A68EE"/>
  </w:style>
  <w:style w:type="paragraph" w:styleId="ac">
    <w:name w:val="List Paragraph"/>
    <w:basedOn w:val="a"/>
    <w:uiPriority w:val="34"/>
    <w:qFormat/>
    <w:rsid w:val="002A68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68E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68EE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A68E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2A68EE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2A68EE"/>
    <w:rPr>
      <w:i/>
      <w:iCs/>
    </w:rPr>
  </w:style>
  <w:style w:type="character" w:styleId="af0">
    <w:name w:val="Intense Emphasis"/>
    <w:uiPriority w:val="21"/>
    <w:qFormat/>
    <w:rsid w:val="002A68E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2A68E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2A68E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2A68E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2A68EE"/>
    <w:pPr>
      <w:outlineLvl w:val="9"/>
    </w:pPr>
    <w:rPr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CF487E"/>
  </w:style>
  <w:style w:type="paragraph" w:styleId="af5">
    <w:name w:val="Normal (Web)"/>
    <w:basedOn w:val="a"/>
    <w:uiPriority w:val="99"/>
    <w:unhideWhenUsed/>
    <w:rsid w:val="00CF487E"/>
    <w:pPr>
      <w:spacing w:before="100" w:before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CF487E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F48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0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31</Pages>
  <Words>7183</Words>
  <Characters>40946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Домашний</cp:lastModifiedBy>
  <cp:revision>3</cp:revision>
  <cp:lastPrinted>2023-09-28T21:55:00Z</cp:lastPrinted>
  <dcterms:created xsi:type="dcterms:W3CDTF">2020-10-19T03:40:00Z</dcterms:created>
  <dcterms:modified xsi:type="dcterms:W3CDTF">2023-09-28T22:03:00Z</dcterms:modified>
</cp:coreProperties>
</file>