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88C" w:rsidRDefault="002E488C" w:rsidP="002E488C">
      <w:pPr>
        <w:spacing w:after="0" w:line="408" w:lineRule="auto"/>
        <w:ind w:left="120"/>
        <w:jc w:val="center"/>
        <w:rPr>
          <w:lang w:val="ru-RU"/>
        </w:rPr>
      </w:pPr>
      <w:bookmarkStart w:id="0" w:name="block-12659810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E488C" w:rsidRDefault="002E488C" w:rsidP="002E488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f5b5167-7099-47ec-9866-9052e784200d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Приморского края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2E488C" w:rsidRDefault="002E488C" w:rsidP="002E488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dc3cea46-96ed-491e-818a-be2785bad2e9"/>
      <w:r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Чугуевского 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муниципального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 округ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​а</w:t>
      </w:r>
    </w:p>
    <w:p w:rsidR="002E488C" w:rsidRDefault="002E488C" w:rsidP="002E488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МКОУ СОШ № 4 с.Кокшаровка</w:t>
      </w:r>
    </w:p>
    <w:p w:rsidR="002E488C" w:rsidRDefault="002E488C" w:rsidP="002E488C">
      <w:pPr>
        <w:spacing w:after="0"/>
        <w:ind w:left="120"/>
        <w:rPr>
          <w:lang w:val="ru-RU"/>
        </w:rPr>
      </w:pPr>
    </w:p>
    <w:p w:rsidR="002E488C" w:rsidRDefault="002E488C" w:rsidP="002E488C">
      <w:pPr>
        <w:spacing w:after="0"/>
        <w:ind w:left="120"/>
        <w:rPr>
          <w:lang w:val="ru-RU"/>
        </w:rPr>
      </w:pPr>
    </w:p>
    <w:p w:rsidR="002E488C" w:rsidRDefault="002E488C" w:rsidP="002E488C">
      <w:pPr>
        <w:spacing w:after="0"/>
        <w:ind w:left="120"/>
        <w:rPr>
          <w:lang w:val="ru-RU"/>
        </w:rPr>
      </w:pPr>
    </w:p>
    <w:p w:rsidR="002E488C" w:rsidRDefault="00EF4D76" w:rsidP="002E488C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-3175</wp:posOffset>
            </wp:positionV>
            <wp:extent cx="5940425" cy="2038350"/>
            <wp:effectExtent l="19050" t="0" r="3175" b="0"/>
            <wp:wrapNone/>
            <wp:docPr id="1" name="Рисунок 1" descr="G:\программы 2023-2024\программы учителей\Шаторная А.М.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граммы 2023-2024\программы учителей\Шаторная А.М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3156" r="3323" b="53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2E488C" w:rsidRPr="00EF4D76" w:rsidTr="002E488C">
        <w:tc>
          <w:tcPr>
            <w:tcW w:w="3114" w:type="dxa"/>
          </w:tcPr>
          <w:p w:rsidR="002E488C" w:rsidRDefault="002E488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2E488C" w:rsidRDefault="002E488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2E488C" w:rsidRDefault="002E488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2E488C" w:rsidRDefault="002E488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E488C" w:rsidRDefault="002E488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Шаторная А.М.</w:t>
            </w:r>
          </w:p>
          <w:p w:rsidR="002E488C" w:rsidRDefault="002E48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5" w:type="dxa"/>
          </w:tcPr>
          <w:p w:rsidR="002E488C" w:rsidRDefault="002E488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2E488C" w:rsidRDefault="002E488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2E488C" w:rsidRDefault="002E488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E488C" w:rsidRDefault="002E488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Кольцова Т.В.</w:t>
            </w:r>
          </w:p>
          <w:p w:rsidR="002E488C" w:rsidRDefault="002E48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E488C" w:rsidRDefault="002E488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E488C" w:rsidRDefault="002E488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СОШ № 4 с. Кокшаровка</w:t>
            </w:r>
          </w:p>
          <w:p w:rsidR="002E488C" w:rsidRDefault="002E488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E488C" w:rsidRDefault="002E488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Филаретова Г.Н.</w:t>
            </w:r>
          </w:p>
          <w:p w:rsidR="002E488C" w:rsidRDefault="002E488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 161-А </w:t>
            </w:r>
          </w:p>
          <w:p w:rsidR="002E488C" w:rsidRDefault="002E488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28 августа 2023 г.</w:t>
            </w:r>
          </w:p>
          <w:p w:rsidR="002E488C" w:rsidRDefault="002E488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815C6" w:rsidRPr="002E488C" w:rsidRDefault="005815C6">
      <w:pPr>
        <w:spacing w:after="0"/>
        <w:ind w:left="120"/>
        <w:rPr>
          <w:lang w:val="ru-RU"/>
        </w:rPr>
      </w:pPr>
    </w:p>
    <w:p w:rsidR="005815C6" w:rsidRPr="002E488C" w:rsidRDefault="002E488C">
      <w:pPr>
        <w:spacing w:after="0"/>
        <w:ind w:left="120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‌</w:t>
      </w:r>
    </w:p>
    <w:p w:rsidR="005815C6" w:rsidRPr="002E488C" w:rsidRDefault="005815C6">
      <w:pPr>
        <w:spacing w:after="0"/>
        <w:ind w:left="120"/>
        <w:rPr>
          <w:lang w:val="ru-RU"/>
        </w:rPr>
      </w:pPr>
    </w:p>
    <w:p w:rsidR="005815C6" w:rsidRPr="002E488C" w:rsidRDefault="005815C6">
      <w:pPr>
        <w:spacing w:after="0"/>
        <w:ind w:left="120"/>
        <w:rPr>
          <w:lang w:val="ru-RU"/>
        </w:rPr>
      </w:pPr>
    </w:p>
    <w:p w:rsidR="005815C6" w:rsidRPr="002E488C" w:rsidRDefault="005815C6">
      <w:pPr>
        <w:spacing w:after="0"/>
        <w:ind w:left="120"/>
        <w:rPr>
          <w:lang w:val="ru-RU"/>
        </w:rPr>
      </w:pPr>
    </w:p>
    <w:p w:rsidR="005815C6" w:rsidRPr="002E488C" w:rsidRDefault="002E488C">
      <w:pPr>
        <w:spacing w:after="0" w:line="408" w:lineRule="auto"/>
        <w:ind w:left="120"/>
        <w:jc w:val="center"/>
        <w:rPr>
          <w:lang w:val="ru-RU"/>
        </w:rPr>
      </w:pPr>
      <w:r w:rsidRPr="002E488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815C6" w:rsidRPr="002E488C" w:rsidRDefault="002E488C">
      <w:pPr>
        <w:spacing w:after="0" w:line="408" w:lineRule="auto"/>
        <w:ind w:left="120"/>
        <w:jc w:val="center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1734545)</w:t>
      </w:r>
    </w:p>
    <w:p w:rsidR="005815C6" w:rsidRPr="002E488C" w:rsidRDefault="005815C6">
      <w:pPr>
        <w:spacing w:after="0"/>
        <w:ind w:left="120"/>
        <w:jc w:val="center"/>
        <w:rPr>
          <w:lang w:val="ru-RU"/>
        </w:rPr>
      </w:pPr>
    </w:p>
    <w:p w:rsidR="005815C6" w:rsidRPr="002E488C" w:rsidRDefault="002E488C">
      <w:pPr>
        <w:spacing w:after="0" w:line="408" w:lineRule="auto"/>
        <w:ind w:left="120"/>
        <w:jc w:val="center"/>
        <w:rPr>
          <w:lang w:val="ru-RU"/>
        </w:rPr>
      </w:pPr>
      <w:r w:rsidRPr="002E488C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(английский) язык»</w:t>
      </w:r>
    </w:p>
    <w:p w:rsidR="005815C6" w:rsidRPr="002E488C" w:rsidRDefault="002E488C">
      <w:pPr>
        <w:spacing w:after="0" w:line="408" w:lineRule="auto"/>
        <w:ind w:left="120"/>
        <w:jc w:val="center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2E488C">
        <w:rPr>
          <w:rFonts w:ascii="Calibri" w:hAnsi="Calibri"/>
          <w:color w:val="000000"/>
          <w:sz w:val="28"/>
          <w:lang w:val="ru-RU"/>
        </w:rPr>
        <w:t xml:space="preserve">– 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5815C6" w:rsidRPr="002E488C" w:rsidRDefault="005815C6">
      <w:pPr>
        <w:spacing w:after="0"/>
        <w:ind w:left="120"/>
        <w:jc w:val="center"/>
        <w:rPr>
          <w:lang w:val="ru-RU"/>
        </w:rPr>
      </w:pPr>
    </w:p>
    <w:p w:rsidR="005815C6" w:rsidRPr="002E488C" w:rsidRDefault="005815C6">
      <w:pPr>
        <w:spacing w:after="0"/>
        <w:ind w:left="120"/>
        <w:jc w:val="center"/>
        <w:rPr>
          <w:lang w:val="ru-RU"/>
        </w:rPr>
      </w:pPr>
    </w:p>
    <w:p w:rsidR="005815C6" w:rsidRPr="002E488C" w:rsidRDefault="005815C6">
      <w:pPr>
        <w:spacing w:after="0"/>
        <w:ind w:left="120"/>
        <w:jc w:val="center"/>
        <w:rPr>
          <w:lang w:val="ru-RU"/>
        </w:rPr>
      </w:pPr>
    </w:p>
    <w:p w:rsidR="005815C6" w:rsidRPr="002E488C" w:rsidRDefault="005815C6">
      <w:pPr>
        <w:spacing w:after="0"/>
        <w:ind w:left="120"/>
        <w:jc w:val="center"/>
        <w:rPr>
          <w:lang w:val="ru-RU"/>
        </w:rPr>
      </w:pPr>
    </w:p>
    <w:p w:rsidR="005815C6" w:rsidRPr="002E488C" w:rsidRDefault="005815C6">
      <w:pPr>
        <w:spacing w:after="0"/>
        <w:ind w:left="120"/>
        <w:jc w:val="center"/>
        <w:rPr>
          <w:lang w:val="ru-RU"/>
        </w:rPr>
      </w:pPr>
    </w:p>
    <w:p w:rsidR="005815C6" w:rsidRPr="002E488C" w:rsidRDefault="005815C6">
      <w:pPr>
        <w:spacing w:after="0"/>
        <w:ind w:left="120"/>
        <w:jc w:val="center"/>
        <w:rPr>
          <w:lang w:val="ru-RU"/>
        </w:rPr>
      </w:pPr>
    </w:p>
    <w:p w:rsidR="005815C6" w:rsidRPr="002E488C" w:rsidRDefault="005815C6">
      <w:pPr>
        <w:spacing w:after="0"/>
        <w:ind w:left="120"/>
        <w:jc w:val="center"/>
        <w:rPr>
          <w:lang w:val="ru-RU"/>
        </w:rPr>
      </w:pPr>
    </w:p>
    <w:p w:rsidR="005815C6" w:rsidRPr="002E488C" w:rsidRDefault="002E488C">
      <w:pPr>
        <w:spacing w:after="0"/>
        <w:ind w:left="120"/>
        <w:jc w:val="center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09d4a8bd-a740-4b68-9a91-e6e2a21f2842"/>
      <w:r>
        <w:rPr>
          <w:rFonts w:ascii="Times New Roman" w:hAnsi="Times New Roman"/>
          <w:color w:val="000000"/>
          <w:sz w:val="28"/>
          <w:lang w:val="ru-RU"/>
        </w:rPr>
        <w:t xml:space="preserve">с. </w:t>
      </w:r>
      <w:r w:rsidRPr="002E488C">
        <w:rPr>
          <w:rFonts w:ascii="Times New Roman" w:hAnsi="Times New Roman"/>
          <w:b/>
          <w:color w:val="000000"/>
          <w:sz w:val="28"/>
          <w:lang w:val="ru-RU"/>
        </w:rPr>
        <w:t>Кокшаровка</w:t>
      </w:r>
      <w:bookmarkEnd w:id="3"/>
      <w:r w:rsidRPr="002E488C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77cc5032-9da0-44ec-8377-34a5a5a99395"/>
      <w:r w:rsidRPr="002E488C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 xml:space="preserve"> год</w:t>
      </w:r>
    </w:p>
    <w:p w:rsidR="005815C6" w:rsidRPr="002E488C" w:rsidRDefault="005815C6">
      <w:pPr>
        <w:spacing w:after="0"/>
        <w:ind w:left="120"/>
        <w:rPr>
          <w:lang w:val="ru-RU"/>
        </w:rPr>
      </w:pPr>
    </w:p>
    <w:p w:rsidR="005815C6" w:rsidRPr="002E488C" w:rsidRDefault="005815C6">
      <w:pPr>
        <w:rPr>
          <w:lang w:val="ru-RU"/>
        </w:rPr>
        <w:sectPr w:rsidR="005815C6" w:rsidRPr="002E488C" w:rsidSect="002E488C">
          <w:footerReference w:type="default" r:id="rId8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5815C6" w:rsidRPr="002E488C" w:rsidRDefault="002E488C">
      <w:pPr>
        <w:spacing w:after="0" w:line="264" w:lineRule="auto"/>
        <w:ind w:left="120"/>
        <w:jc w:val="both"/>
        <w:rPr>
          <w:lang w:val="ru-RU"/>
        </w:rPr>
      </w:pPr>
      <w:bookmarkStart w:id="5" w:name="block-12659809"/>
      <w:bookmarkEnd w:id="0"/>
      <w:r w:rsidRPr="002E488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815C6" w:rsidRPr="002E488C" w:rsidRDefault="005815C6">
      <w:pPr>
        <w:spacing w:after="0" w:line="264" w:lineRule="auto"/>
        <w:ind w:left="120"/>
        <w:jc w:val="both"/>
        <w:rPr>
          <w:lang w:val="ru-RU"/>
        </w:rPr>
      </w:pP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</w:t>
      </w: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2E488C">
        <w:rPr>
          <w:rFonts w:ascii="Times New Roman" w:hAnsi="Times New Roman"/>
          <w:color w:val="000000"/>
          <w:sz w:val="28"/>
          <w:lang w:val="ru-RU"/>
        </w:rPr>
        <w:t xml:space="preserve"> обучающихся на уровне среднего общего образования, путях формирования системы знаний,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</w:t>
      </w: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пределами</w:t>
      </w:r>
      <w:proofErr w:type="gramEnd"/>
      <w:r w:rsidRPr="002E488C">
        <w:rPr>
          <w:rFonts w:ascii="Times New Roman" w:hAnsi="Times New Roman"/>
          <w:color w:val="000000"/>
          <w:sz w:val="28"/>
          <w:lang w:val="ru-RU"/>
        </w:rPr>
        <w:t xml:space="preserve"> 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устанавливает распределение обязательного предметного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языка обучающихся, межпредметных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</w:t>
      </w:r>
      <w:proofErr w:type="gramEnd"/>
      <w:r w:rsidRPr="002E488C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Содержание программы по английскому языку для уровня среднего общего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 также возрастными психологическими особенностями обучающихся 16 –17 лет.</w:t>
      </w:r>
      <w:proofErr w:type="gramEnd"/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Личностные,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Учебному предмету «Иностранный (английский) язык»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</w:t>
      </w:r>
      <w:r w:rsidRPr="002E488C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коммуникативной культуры обучающихся, осознание роли языка как 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Предметные знания и способы деятельности, осваиваемые обучающимися 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метапредметных, так и личностных результатов обучения.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pacing w:val="2"/>
          <w:sz w:val="28"/>
          <w:lang w:val="ru-RU"/>
        </w:rPr>
        <w:t xml:space="preserve">Значимость владения иностранными </w:t>
      </w:r>
      <w:proofErr w:type="gramStart"/>
      <w:r w:rsidRPr="002E488C">
        <w:rPr>
          <w:rFonts w:ascii="Times New Roman" w:hAnsi="Times New Roman"/>
          <w:color w:val="000000"/>
          <w:spacing w:val="2"/>
          <w:sz w:val="28"/>
          <w:lang w:val="ru-RU"/>
        </w:rPr>
        <w:t>языками</w:t>
      </w:r>
      <w:proofErr w:type="gramEnd"/>
      <w:r w:rsidRPr="002E488C">
        <w:rPr>
          <w:rFonts w:ascii="Times New Roman" w:hAnsi="Times New Roman"/>
          <w:color w:val="000000"/>
          <w:spacing w:val="2"/>
          <w:sz w:val="28"/>
          <w:lang w:val="ru-RU"/>
        </w:rPr>
        <w:t xml:space="preserve"> как первым, так и вторым, расширение номенклатуры изучаемых иностранных языков соответствует стратегическим интересам России в эпоху постглобализации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Цели иноязычного образования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метапредметных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инструмент развития умений поиска, обработки и использования информации в познавательных целях; одно из средств воспитания каче</w:t>
      </w: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ств гр</w:t>
      </w:r>
      <w:proofErr w:type="gramEnd"/>
      <w:r w:rsidRPr="002E488C">
        <w:rPr>
          <w:rFonts w:ascii="Times New Roman" w:hAnsi="Times New Roman"/>
          <w:color w:val="000000"/>
          <w:sz w:val="28"/>
          <w:lang w:val="ru-RU"/>
        </w:rPr>
        <w:t>ажданина, патриота, развития национального самосознания, стремления к взаимопониманию между людьми разных стран и народов.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 прагматическом уровне целью иноязычного образования (базовый уровень владения английским языком) на уровне среднего общего образования провозглашено развитие и совершенствование коммуникативной компетенции обучающихся, сформированной на предыдущих уровнях общего образования, в единстве таких её составляющих, как </w:t>
      </w: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речевая</w:t>
      </w:r>
      <w:proofErr w:type="gramEnd"/>
      <w:r w:rsidRPr="002E488C">
        <w:rPr>
          <w:rFonts w:ascii="Times New Roman" w:hAnsi="Times New Roman"/>
          <w:color w:val="000000"/>
          <w:sz w:val="28"/>
          <w:lang w:val="ru-RU"/>
        </w:rPr>
        <w:t>, языковая, социокультурная, компенсаторная и метапредметная компетенции: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речевая компетенция – развитие коммуникативных умений в четырёх основных видах речевой деятельности (говорении, аудировании, чтении, письменной речи);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явлениях английского языка, разных способах выражения мысли в родном и английском языках;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средств английского языка при получении и передаче информации;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метапредметная/учебно-познавательная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Основными подходами к обучению иностранным языкам признаются компетентностный, системно-деятельностный, </w:t>
      </w: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межкультурный</w:t>
      </w:r>
      <w:proofErr w:type="gramEnd"/>
      <w:r w:rsidRPr="002E488C">
        <w:rPr>
          <w:rFonts w:ascii="Times New Roman" w:hAnsi="Times New Roman"/>
          <w:color w:val="000000"/>
          <w:sz w:val="28"/>
          <w:lang w:val="ru-RU"/>
        </w:rPr>
        <w:t xml:space="preserve"> и коммуникативно-когнитивный.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отобранного для </w:t>
      </w:r>
      <w:r w:rsidRPr="002E488C">
        <w:rPr>
          <w:rFonts w:ascii="Times New Roman" w:hAnsi="Times New Roman"/>
          <w:color w:val="000000"/>
          <w:sz w:val="28"/>
          <w:lang w:val="ru-RU"/>
        </w:rPr>
        <w:lastRenderedPageBreak/>
        <w:t>данного уровня общего образования при использовании новых педагогических технологий и возможностей цифровой образовательной среды.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«Иностранный язык» входит в предметную область «Иностранные языки» наряду с предметом «Второй иностранный язык», изучение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СОО.</w:t>
      </w:r>
      <w:proofErr w:type="gramEnd"/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b1cb9ba3-8936-440c-ac0f-95944fbe2f65"/>
      <w:r w:rsidRPr="002E488C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6"/>
      <w:r w:rsidRPr="002E488C">
        <w:rPr>
          <w:rFonts w:ascii="Times New Roman" w:hAnsi="Times New Roman"/>
          <w:color w:val="000000"/>
          <w:sz w:val="28"/>
          <w:lang w:val="ru-RU"/>
        </w:rPr>
        <w:t>‌‌</w:t>
      </w:r>
    </w:p>
    <w:p w:rsidR="005815C6" w:rsidRPr="002E488C" w:rsidRDefault="005815C6">
      <w:pPr>
        <w:rPr>
          <w:lang w:val="ru-RU"/>
        </w:rPr>
        <w:sectPr w:rsidR="005815C6" w:rsidRPr="002E488C">
          <w:pgSz w:w="11906" w:h="16383"/>
          <w:pgMar w:top="1134" w:right="850" w:bottom="1134" w:left="1701" w:header="720" w:footer="720" w:gutter="0"/>
          <w:cols w:space="720"/>
        </w:sectPr>
      </w:pPr>
    </w:p>
    <w:p w:rsidR="005815C6" w:rsidRPr="002E488C" w:rsidRDefault="002E488C">
      <w:pPr>
        <w:spacing w:after="0" w:line="264" w:lineRule="auto"/>
        <w:ind w:left="120"/>
        <w:jc w:val="both"/>
        <w:rPr>
          <w:lang w:val="ru-RU"/>
        </w:rPr>
      </w:pPr>
      <w:bookmarkStart w:id="7" w:name="block-12659811"/>
      <w:bookmarkEnd w:id="5"/>
      <w:r w:rsidRPr="002E488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815C6" w:rsidRPr="002E488C" w:rsidRDefault="005815C6">
      <w:pPr>
        <w:spacing w:after="0" w:line="264" w:lineRule="auto"/>
        <w:ind w:left="120"/>
        <w:jc w:val="both"/>
        <w:rPr>
          <w:lang w:val="ru-RU"/>
        </w:rPr>
      </w:pPr>
    </w:p>
    <w:p w:rsidR="005815C6" w:rsidRPr="002E488C" w:rsidRDefault="002E488C">
      <w:pPr>
        <w:spacing w:after="0" w:line="264" w:lineRule="auto"/>
        <w:ind w:left="120"/>
        <w:jc w:val="both"/>
        <w:rPr>
          <w:lang w:val="ru-RU"/>
        </w:rPr>
      </w:pPr>
      <w:r w:rsidRPr="002E488C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5815C6" w:rsidRPr="002E488C" w:rsidRDefault="005815C6">
      <w:pPr>
        <w:spacing w:after="0" w:line="264" w:lineRule="auto"/>
        <w:ind w:left="120"/>
        <w:jc w:val="both"/>
        <w:rPr>
          <w:lang w:val="ru-RU"/>
        </w:rPr>
      </w:pP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</w:t>
      </w: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2E488C">
        <w:rPr>
          <w:rFonts w:ascii="Times New Roman" w:hAnsi="Times New Roman"/>
          <w:color w:val="000000"/>
          <w:sz w:val="28"/>
          <w:lang w:val="ru-RU"/>
        </w:rPr>
        <w:t xml:space="preserve"> обучающегося). Роль иностранного языка в планах на будущее.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Досуг молодёжи: чтение, кино, театр, музыка, музеи, Интернет, компьютерные игры. Любовь и дружба.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Покупки: одежда, обувь и продукты питания. Карманные деньги. Молодёжная мода.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Туризм. Виды отдыха. Путешествия по России и зарубежным странам.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Проблемы экологии. Защита окружающей среды. Стихийные бедствия.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Условия проживания в городской/сельской местности.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Выдающиеся люди родной страны и страны/стран изучаемого языка, их вклад в науку и мировую культуру: государственные деятели, учёные, </w:t>
      </w:r>
      <w:r w:rsidRPr="002E488C">
        <w:rPr>
          <w:rFonts w:ascii="Times New Roman" w:hAnsi="Times New Roman"/>
          <w:color w:val="000000"/>
          <w:sz w:val="28"/>
          <w:lang w:val="ru-RU"/>
        </w:rPr>
        <w:lastRenderedPageBreak/>
        <w:t>писатели, поэты, художники, композиторы, путешественники, спортсмены, актёры и другие.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2E488C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образования, а именно умений вести разные виды диалога (диалог этикетного характера, диалог-побуждение к действию, диалог-расспрос, диалог-обмен мнениями, комбинированный диалог, включающий разные виды диалогов):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</w:t>
      </w: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соглашаться/не соглашаться</w:t>
      </w:r>
      <w:proofErr w:type="gramEnd"/>
      <w:r w:rsidRPr="002E488C">
        <w:rPr>
          <w:rFonts w:ascii="Times New Roman" w:hAnsi="Times New Roman"/>
          <w:color w:val="000000"/>
          <w:sz w:val="28"/>
          <w:lang w:val="ru-RU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диалог-обмен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Объём диалога – 8 реплик со стороны каждого собеседника.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2E488C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образования: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повествование/сообщение;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пересказ основного содержания, прочитанного/прослушанного текста с выражением своего отношения к событиям и фактам, изложенным в тексте;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 или без их использования.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до 14 фраз.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аудирования на базе умений, сформированных на уровне основного общего образования: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/интересующей/запрашиваемой информации. </w:t>
      </w:r>
      <w:proofErr w:type="gramEnd"/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 до 2,5 минуты.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 xml:space="preserve"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</w:t>
      </w:r>
      <w:r w:rsidRPr="002E48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коммуникативной задачи: с пониманием основного содержания, с пониманием нужной/интересующей/запрашиваемой информации, с полным пониманием содержания текста. </w:t>
      </w:r>
      <w:proofErr w:type="gramEnd"/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графиков и другие) и понимание представленной в них информации.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стихотворение.</w:t>
      </w:r>
      <w:proofErr w:type="gramEnd"/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500–700 слов.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основного общего образования: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130 слов;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создание небольшого письменного высказывания (рассказа, сочинения и другие) на основе плана, иллюстрации, таблицы, диаграммы и/или </w:t>
      </w:r>
      <w:r w:rsidRPr="002E488C">
        <w:rPr>
          <w:rFonts w:ascii="Times New Roman" w:hAnsi="Times New Roman"/>
          <w:color w:val="000000"/>
          <w:sz w:val="28"/>
          <w:lang w:val="ru-RU"/>
        </w:rPr>
        <w:lastRenderedPageBreak/>
        <w:t>прочитанного/прослушанного текста с использованием образца, объём письменного высказывания – до 150 слов;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содержания, прочитанного/ прослушанного текста или дополнение информации в таблице;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150 слов.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140 слов.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с </w:t>
      </w:r>
      <w:r w:rsidRPr="002E488C">
        <w:rPr>
          <w:rFonts w:ascii="Times New Roman" w:hAnsi="Times New Roman"/>
          <w:color w:val="000000"/>
          <w:sz w:val="28"/>
          <w:lang w:val="ru-RU"/>
        </w:rPr>
        <w:lastRenderedPageBreak/>
        <w:t>соблюдением существующей в английском языке нормы лексической сочетаемости.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Объём – 1300 лексических единиц для продуктивного использования (включая 1200 лексических единиц, изученных ранее) и 1400 лексических единиц для рецептивного усвоения (включая 1300 лексических единиц продуктивного минимума).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2E488C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ise</w:t>
      </w:r>
      <w:r w:rsidRPr="002E488C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2E488C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2E488C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2E488C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2E488C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2E488C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2E488C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2E488C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2E488C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2E488C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2E488C">
        <w:rPr>
          <w:rFonts w:ascii="Times New Roman" w:hAnsi="Times New Roman"/>
          <w:color w:val="000000"/>
          <w:sz w:val="28"/>
          <w:lang w:val="ru-RU"/>
        </w:rPr>
        <w:t>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2E488C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2E488C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2E488C">
        <w:rPr>
          <w:rFonts w:ascii="Times New Roman" w:hAnsi="Times New Roman"/>
          <w:color w:val="000000"/>
          <w:sz w:val="28"/>
          <w:lang w:val="ru-RU"/>
        </w:rPr>
        <w:t>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2E488C">
        <w:rPr>
          <w:rFonts w:ascii="Times New Roman" w:hAnsi="Times New Roman"/>
          <w:color w:val="000000"/>
          <w:sz w:val="28"/>
          <w:lang w:val="ru-RU"/>
        </w:rPr>
        <w:t>);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blackboard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2E488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2E488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2E488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2E488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наречия с основой причасти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я </w:t>
      </w:r>
      <w:r>
        <w:rPr>
          <w:rFonts w:ascii="Times New Roman" w:hAnsi="Times New Roman"/>
          <w:color w:val="000000"/>
          <w:sz w:val="28"/>
        </w:rPr>
        <w:t>II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2E488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2E488C">
        <w:rPr>
          <w:rFonts w:ascii="Times New Roman" w:hAnsi="Times New Roman"/>
          <w:color w:val="000000"/>
          <w:sz w:val="28"/>
          <w:lang w:val="ru-RU"/>
        </w:rPr>
        <w:t>);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2E488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2E488C">
        <w:rPr>
          <w:rFonts w:ascii="Times New Roman" w:hAnsi="Times New Roman"/>
          <w:color w:val="000000"/>
          <w:sz w:val="28"/>
          <w:lang w:val="ru-RU"/>
        </w:rPr>
        <w:t>);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имён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2E488C">
        <w:rPr>
          <w:rFonts w:ascii="Times New Roman" w:hAnsi="Times New Roman"/>
          <w:color w:val="000000"/>
          <w:sz w:val="28"/>
          <w:lang w:val="ru-RU"/>
        </w:rPr>
        <w:t>);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2E488C">
        <w:rPr>
          <w:rFonts w:ascii="Times New Roman" w:hAnsi="Times New Roman"/>
          <w:color w:val="000000"/>
          <w:sz w:val="28"/>
          <w:lang w:val="ru-RU"/>
        </w:rPr>
        <w:t>).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Многозначные лексические единицы. Синонимы. Антонимы. Интернациональные слова. Наиболее частотные фразовые глаголы. Сокращения и аббревиатуры.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.).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815C6" w:rsidRDefault="002E48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глагольными конструкциями, содержащими глаголы-связки to be, to look, to seem, to feel (</w:t>
      </w:r>
      <w:proofErr w:type="gramStart"/>
      <w:r>
        <w:rPr>
          <w:rFonts w:ascii="Times New Roman" w:hAnsi="Times New Roman"/>
          <w:color w:val="000000"/>
          <w:sz w:val="28"/>
        </w:rPr>
        <w:t>He</w:t>
      </w:r>
      <w:proofErr w:type="gramEnd"/>
      <w:r>
        <w:rPr>
          <w:rFonts w:ascii="Times New Roman" w:hAnsi="Times New Roman"/>
          <w:color w:val="000000"/>
          <w:sz w:val="28"/>
        </w:rPr>
        <w:t xml:space="preserve"> looks/seems/feels happy.). </w:t>
      </w:r>
    </w:p>
    <w:p w:rsidR="005815C6" w:rsidRDefault="002E48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cо сложным дополнением – Complex Object (I want you to help me. I saw her cross/crossing the road. I want to have my hair cut.).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2E488C">
        <w:rPr>
          <w:rFonts w:ascii="Times New Roman" w:hAnsi="Times New Roman"/>
          <w:color w:val="000000"/>
          <w:sz w:val="28"/>
          <w:lang w:val="ru-RU"/>
        </w:rPr>
        <w:t>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2E488C">
        <w:rPr>
          <w:rFonts w:ascii="Times New Roman" w:hAnsi="Times New Roman"/>
          <w:color w:val="000000"/>
          <w:sz w:val="28"/>
          <w:lang w:val="ru-RU"/>
        </w:rPr>
        <w:t>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2E488C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2E488C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2E488C">
        <w:rPr>
          <w:rFonts w:ascii="Times New Roman" w:hAnsi="Times New Roman"/>
          <w:color w:val="000000"/>
          <w:sz w:val="28"/>
          <w:lang w:val="ru-RU"/>
        </w:rPr>
        <w:t>).</w:t>
      </w:r>
    </w:p>
    <w:p w:rsidR="005815C6" w:rsidRDefault="002E48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5815C6" w:rsidRDefault="002E48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2E488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2E488C">
        <w:rPr>
          <w:rFonts w:ascii="Times New Roman" w:hAnsi="Times New Roman"/>
          <w:color w:val="000000"/>
          <w:sz w:val="28"/>
          <w:lang w:val="ru-RU"/>
        </w:rPr>
        <w:t>.</w:t>
      </w:r>
    </w:p>
    <w:p w:rsidR="005815C6" w:rsidRDefault="002E488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значении to stop doing smth и to stop to do smth).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5815C6" w:rsidRDefault="002E48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proofErr w:type="gramStart"/>
      <w:r>
        <w:rPr>
          <w:rFonts w:ascii="Times New Roman" w:hAnsi="Times New Roman"/>
          <w:color w:val="000000"/>
          <w:sz w:val="28"/>
        </w:rPr>
        <w:t>It</w:t>
      </w:r>
      <w:proofErr w:type="gramEnd"/>
      <w:r>
        <w:rPr>
          <w:rFonts w:ascii="Times New Roman" w:hAnsi="Times New Roman"/>
          <w:color w:val="000000"/>
          <w:sz w:val="28"/>
        </w:rPr>
        <w:t xml:space="preserve"> takes me … to do smth.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5815C6" w:rsidRDefault="002E48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smth. </w:t>
      </w:r>
    </w:p>
    <w:p w:rsidR="005815C6" w:rsidRDefault="002E48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</w:t>
      </w:r>
      <w:proofErr w:type="gramStart"/>
      <w:r>
        <w:rPr>
          <w:rFonts w:ascii="Times New Roman" w:hAnsi="Times New Roman"/>
          <w:color w:val="000000"/>
          <w:sz w:val="28"/>
        </w:rPr>
        <w:t>You’d</w:t>
      </w:r>
      <w:proofErr w:type="gramEnd"/>
      <w:r>
        <w:rPr>
          <w:rFonts w:ascii="Times New Roman" w:hAnsi="Times New Roman"/>
          <w:color w:val="000000"/>
          <w:sz w:val="28"/>
        </w:rPr>
        <w:t xml:space="preserve"> better.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2E488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E488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E488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E488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2E488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2E488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2E488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E488C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2E488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5815C6" w:rsidRDefault="002E488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Конструкция to be going to, формы Future Simple Tense и Present Continuous Tense для выражения будущего действия.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5815C6" w:rsidRDefault="002E48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need). </w:t>
      </w:r>
    </w:p>
    <w:p w:rsidR="005815C6" w:rsidRDefault="002E488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written text).</w:t>
      </w:r>
      <w:proofErr w:type="gramEnd"/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2E488C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образованные по правилу, и исключения.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lastRenderedPageBreak/>
        <w:t>Порядок следования нескольких прилагательных (мнение – размер – возраст – цвет – происхождение).</w:t>
      </w:r>
    </w:p>
    <w:p w:rsidR="005815C6" w:rsidRDefault="002E488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little, few/a few, a lot of).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  <w:proofErr w:type="gramEnd"/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</w:t>
      </w:r>
      <w:r w:rsidRPr="002E48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 говорении и письме – описание/перифраз/толкование, при чтении и аудировании – языковую и контекстуальную догадку.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5815C6" w:rsidRPr="002E488C" w:rsidRDefault="005815C6">
      <w:pPr>
        <w:spacing w:after="0" w:line="264" w:lineRule="auto"/>
        <w:ind w:left="120"/>
        <w:jc w:val="both"/>
        <w:rPr>
          <w:lang w:val="ru-RU"/>
        </w:rPr>
      </w:pPr>
    </w:p>
    <w:p w:rsidR="005815C6" w:rsidRPr="002E488C" w:rsidRDefault="002E488C">
      <w:pPr>
        <w:spacing w:after="0" w:line="264" w:lineRule="auto"/>
        <w:ind w:left="120"/>
        <w:jc w:val="both"/>
        <w:rPr>
          <w:lang w:val="ru-RU"/>
        </w:rPr>
      </w:pPr>
      <w:r w:rsidRPr="002E488C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5815C6" w:rsidRPr="002E488C" w:rsidRDefault="005815C6">
      <w:pPr>
        <w:spacing w:after="0" w:line="264" w:lineRule="auto"/>
        <w:ind w:left="120"/>
        <w:jc w:val="both"/>
        <w:rPr>
          <w:lang w:val="ru-RU"/>
        </w:rPr>
      </w:pP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</w: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2E488C">
        <w:rPr>
          <w:rFonts w:ascii="Times New Roman" w:hAnsi="Times New Roman"/>
          <w:color w:val="000000"/>
          <w:sz w:val="28"/>
          <w:lang w:val="ru-RU"/>
        </w:rPr>
        <w:t xml:space="preserve"> образования.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Место иностранного языка в повседневной жизни и профессиональной деятельности в современном мире.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Роль спорта в современной жизни: виды спорта, экстремальный спорт, спортивные соревнования, Олимпийские игры.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Туризм. Виды отдыха. Экотуризм. Путешествия по России и зарубежным странам.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lastRenderedPageBreak/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языка: государственные деятели, учёные, писатели, поэты, художники, композиторы, путешественники, спортсмены, актёры и другие.</w:t>
      </w:r>
      <w:proofErr w:type="gramEnd"/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2E488C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2E488C">
        <w:rPr>
          <w:rFonts w:ascii="Times New Roman" w:hAnsi="Times New Roman"/>
          <w:color w:val="000000"/>
          <w:sz w:val="28"/>
          <w:lang w:val="ru-RU"/>
        </w:rPr>
        <w:t>, а именно умений вести разные виды диалога (диалог этикетного характера, диалог-побуждение к действию, диалог – расспрос, диалог-обмен мнениями, комбинированный диалог, включающий разные виды диалогов):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переспрашивать, вежливо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</w:t>
      </w: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соглашаться/не соглашаться</w:t>
      </w:r>
      <w:proofErr w:type="gramEnd"/>
      <w:r w:rsidRPr="002E488C">
        <w:rPr>
          <w:rFonts w:ascii="Times New Roman" w:hAnsi="Times New Roman"/>
          <w:color w:val="000000"/>
          <w:sz w:val="28"/>
          <w:lang w:val="ru-RU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наоборот, брать/давать интервью;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Объём диалога – до 9 реплик со стороны каждого собеседника.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2E488C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2E488C">
        <w:rPr>
          <w:rFonts w:ascii="Times New Roman" w:hAnsi="Times New Roman"/>
          <w:color w:val="000000"/>
          <w:sz w:val="28"/>
          <w:lang w:val="ru-RU"/>
        </w:rPr>
        <w:t>: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рассуждение;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пересказ основного содержания, 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Данные умения монологической речи развиваются в рамках тематического содержания речи с использованием ключевых слов, плана и/или иллюстраций, фотографий, таблиц, диаграмм, графиков </w:t>
      </w: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и(</w:t>
      </w:r>
      <w:proofErr w:type="gramEnd"/>
      <w:r w:rsidRPr="002E488C">
        <w:rPr>
          <w:rFonts w:ascii="Times New Roman" w:hAnsi="Times New Roman"/>
          <w:color w:val="000000"/>
          <w:sz w:val="28"/>
          <w:lang w:val="ru-RU"/>
        </w:rPr>
        <w:t>или) без их использования.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14–15 фраз.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аудирования: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аудирования должна соответствовать пороговому уровню (В</w:t>
      </w: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1</w:t>
      </w:r>
      <w:proofErr w:type="gramEnd"/>
      <w:r w:rsidRPr="002E488C">
        <w:rPr>
          <w:rFonts w:ascii="Times New Roman" w:hAnsi="Times New Roman"/>
          <w:color w:val="000000"/>
          <w:sz w:val="28"/>
          <w:lang w:val="ru-RU"/>
        </w:rPr>
        <w:t xml:space="preserve"> – пороговый уровень по общеевропейской шкале).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lastRenderedPageBreak/>
        <w:t>Время звучания текста/текстов для аудирования – до 2,5 минуты.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 xml:space="preserve">Развитие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 интересующей/запрашиваемой информации, с полным пониманием содержания текста. </w:t>
      </w:r>
      <w:proofErr w:type="gramEnd"/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(явной) и имплицитной форме (неявной) форме, оценивать найденную информацию с точки зрения её значимости для решения коммуникативной задачи.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графиков и других) и понимание представленной в них информации.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стихотворение.</w:t>
      </w:r>
      <w:proofErr w:type="gramEnd"/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чтения должна соответствовать пороговому уровню (В</w:t>
      </w: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1</w:t>
      </w:r>
      <w:proofErr w:type="gramEnd"/>
      <w:r w:rsidRPr="002E488C">
        <w:rPr>
          <w:rFonts w:ascii="Times New Roman" w:hAnsi="Times New Roman"/>
          <w:color w:val="000000"/>
          <w:sz w:val="28"/>
          <w:lang w:val="ru-RU"/>
        </w:rPr>
        <w:t xml:space="preserve"> – пороговый уровень по общеевропейской шкале).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до 600–800 слов.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lastRenderedPageBreak/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140 слов;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(рассказа, сочинения, статьи и другие) на основе плана, иллюстрации, таблицы, графика, диаграммы, и/или прочитанного/прослушанного текста с использованием образца, объем письменного высказывания – до 180 слов;</w:t>
      </w:r>
      <w:proofErr w:type="gramEnd"/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 прочитанного/ прослушанного текста или дополнение информации в таблице;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180 слов.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150 слов.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Пунктуационно правильное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</w:t>
      </w:r>
      <w:r w:rsidRPr="002E488C">
        <w:rPr>
          <w:rFonts w:ascii="Times New Roman" w:hAnsi="Times New Roman"/>
          <w:color w:val="000000"/>
          <w:sz w:val="28"/>
          <w:lang w:val="ru-RU"/>
        </w:rPr>
        <w:lastRenderedPageBreak/>
        <w:t>завершающей фразы, точки после выражения надежды на дальнейший контакт, отсутствие точки после подписи.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усвоения (включая 1400 лексических единиц продуктивного минимума).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2E488C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2E488C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2E488C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2E488C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2E488C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2E488C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2E488C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2E488C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2E488C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2E488C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post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pre</w:t>
      </w:r>
      <w:r w:rsidRPr="002E488C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2E488C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2E488C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ical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2E488C">
        <w:rPr>
          <w:rFonts w:ascii="Times New Roman" w:hAnsi="Times New Roman"/>
          <w:color w:val="000000"/>
          <w:sz w:val="28"/>
          <w:lang w:val="ru-RU"/>
        </w:rPr>
        <w:t>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2E488C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2E488C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2E488C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2E488C">
        <w:rPr>
          <w:rFonts w:ascii="Times New Roman" w:hAnsi="Times New Roman"/>
          <w:color w:val="000000"/>
          <w:sz w:val="28"/>
          <w:lang w:val="ru-RU"/>
        </w:rPr>
        <w:t>);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</w:t>
      </w:r>
      <w:r w:rsidRPr="002E488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bell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2E488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2E488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2E488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2E488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2E488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2E488C">
        <w:rPr>
          <w:rFonts w:ascii="Times New Roman" w:hAnsi="Times New Roman"/>
          <w:color w:val="000000"/>
          <w:sz w:val="28"/>
          <w:lang w:val="ru-RU"/>
        </w:rPr>
        <w:t>);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2E488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2E488C">
        <w:rPr>
          <w:rFonts w:ascii="Times New Roman" w:hAnsi="Times New Roman"/>
          <w:color w:val="000000"/>
          <w:sz w:val="28"/>
          <w:lang w:val="ru-RU"/>
        </w:rPr>
        <w:t>);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конверсия: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образование </w:t>
      </w: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образование</w:t>
      </w:r>
      <w:proofErr w:type="gramEnd"/>
      <w:r w:rsidRPr="002E488C">
        <w:rPr>
          <w:rFonts w:ascii="Times New Roman" w:hAnsi="Times New Roman"/>
          <w:color w:val="000000"/>
          <w:sz w:val="28"/>
          <w:lang w:val="ru-RU"/>
        </w:rPr>
        <w:t xml:space="preserve">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2E488C">
        <w:rPr>
          <w:rFonts w:ascii="Times New Roman" w:hAnsi="Times New Roman"/>
          <w:color w:val="000000"/>
          <w:sz w:val="28"/>
          <w:lang w:val="ru-RU"/>
        </w:rPr>
        <w:t>);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2E488C">
        <w:rPr>
          <w:rFonts w:ascii="Times New Roman" w:hAnsi="Times New Roman"/>
          <w:color w:val="000000"/>
          <w:sz w:val="28"/>
          <w:lang w:val="ru-RU"/>
        </w:rPr>
        <w:t>);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2E488C">
        <w:rPr>
          <w:rFonts w:ascii="Times New Roman" w:hAnsi="Times New Roman"/>
          <w:color w:val="000000"/>
          <w:sz w:val="28"/>
          <w:lang w:val="ru-RU"/>
        </w:rPr>
        <w:t>);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2E488C">
        <w:rPr>
          <w:rFonts w:ascii="Times New Roman" w:hAnsi="Times New Roman"/>
          <w:color w:val="000000"/>
          <w:sz w:val="28"/>
          <w:lang w:val="ru-RU"/>
        </w:rPr>
        <w:t>).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2E488C">
        <w:rPr>
          <w:rFonts w:ascii="Times New Roman" w:hAnsi="Times New Roman"/>
          <w:color w:val="000000"/>
          <w:sz w:val="28"/>
          <w:lang w:val="ru-RU"/>
        </w:rPr>
        <w:t>).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2E488C">
        <w:rPr>
          <w:rFonts w:ascii="Times New Roman" w:hAnsi="Times New Roman"/>
          <w:color w:val="000000"/>
          <w:sz w:val="28"/>
          <w:lang w:val="ru-RU"/>
        </w:rPr>
        <w:t>.).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815C6" w:rsidRDefault="002E48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глагольными конструкциями, содержащими глаголы-связки to be, to look, to seem, to feel (</w:t>
      </w:r>
      <w:proofErr w:type="gramStart"/>
      <w:r>
        <w:rPr>
          <w:rFonts w:ascii="Times New Roman" w:hAnsi="Times New Roman"/>
          <w:color w:val="000000"/>
          <w:sz w:val="28"/>
        </w:rPr>
        <w:t>He</w:t>
      </w:r>
      <w:proofErr w:type="gramEnd"/>
      <w:r>
        <w:rPr>
          <w:rFonts w:ascii="Times New Roman" w:hAnsi="Times New Roman"/>
          <w:color w:val="000000"/>
          <w:sz w:val="28"/>
        </w:rPr>
        <w:t xml:space="preserve"> looks/seems/feels happy.).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2E488C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2E488C">
        <w:rPr>
          <w:rFonts w:ascii="Times New Roman" w:hAnsi="Times New Roman"/>
          <w:color w:val="000000"/>
          <w:sz w:val="28"/>
          <w:lang w:val="ru-RU"/>
        </w:rPr>
        <w:t>.</w:t>
      </w:r>
    </w:p>
    <w:p w:rsidR="005815C6" w:rsidRDefault="002E48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cо сложным дополнением – Complex Object (I want you to help me. I saw her cross/crossing the road. I want to have my hair cut.).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2E488C">
        <w:rPr>
          <w:rFonts w:ascii="Times New Roman" w:hAnsi="Times New Roman"/>
          <w:color w:val="000000"/>
          <w:sz w:val="28"/>
          <w:lang w:val="ru-RU"/>
        </w:rPr>
        <w:t>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2E488C">
        <w:rPr>
          <w:rFonts w:ascii="Times New Roman" w:hAnsi="Times New Roman"/>
          <w:color w:val="000000"/>
          <w:sz w:val="28"/>
          <w:lang w:val="ru-RU"/>
        </w:rPr>
        <w:t>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2E488C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lastRenderedPageBreak/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2E488C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2E488C">
        <w:rPr>
          <w:rFonts w:ascii="Times New Roman" w:hAnsi="Times New Roman"/>
          <w:color w:val="000000"/>
          <w:sz w:val="28"/>
          <w:lang w:val="ru-RU"/>
        </w:rPr>
        <w:t>).</w:t>
      </w:r>
    </w:p>
    <w:p w:rsidR="005815C6" w:rsidRDefault="002E48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5815C6" w:rsidRDefault="002E48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2E488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2E488C">
        <w:rPr>
          <w:rFonts w:ascii="Times New Roman" w:hAnsi="Times New Roman"/>
          <w:color w:val="000000"/>
          <w:sz w:val="28"/>
          <w:lang w:val="ru-RU"/>
        </w:rPr>
        <w:t>.</w:t>
      </w:r>
    </w:p>
    <w:p w:rsidR="005815C6" w:rsidRDefault="002E488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значении to stop doing smth и to stop to do smth).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5815C6" w:rsidRDefault="002E48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proofErr w:type="gramStart"/>
      <w:r>
        <w:rPr>
          <w:rFonts w:ascii="Times New Roman" w:hAnsi="Times New Roman"/>
          <w:color w:val="000000"/>
          <w:sz w:val="28"/>
        </w:rPr>
        <w:t>It</w:t>
      </w:r>
      <w:proofErr w:type="gramEnd"/>
      <w:r>
        <w:rPr>
          <w:rFonts w:ascii="Times New Roman" w:hAnsi="Times New Roman"/>
          <w:color w:val="000000"/>
          <w:sz w:val="28"/>
        </w:rPr>
        <w:t xml:space="preserve"> takes me … to do smth.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5815C6" w:rsidRDefault="002E48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smth. </w:t>
      </w:r>
    </w:p>
    <w:p w:rsidR="005815C6" w:rsidRDefault="002E48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</w:t>
      </w:r>
      <w:proofErr w:type="gramStart"/>
      <w:r>
        <w:rPr>
          <w:rFonts w:ascii="Times New Roman" w:hAnsi="Times New Roman"/>
          <w:color w:val="000000"/>
          <w:sz w:val="28"/>
        </w:rPr>
        <w:t>You’d</w:t>
      </w:r>
      <w:proofErr w:type="gramEnd"/>
      <w:r>
        <w:rPr>
          <w:rFonts w:ascii="Times New Roman" w:hAnsi="Times New Roman"/>
          <w:color w:val="000000"/>
          <w:sz w:val="28"/>
        </w:rPr>
        <w:t xml:space="preserve"> better.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2E488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E488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E488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E488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E488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2E488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2E488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2E488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E488C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2E488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5815C6" w:rsidRDefault="002E488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Конструкция to be going to, формы Future Simple Tense и Present Continuous Tense для выражения будущего действия.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5815C6" w:rsidRDefault="002E48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need). </w:t>
      </w:r>
    </w:p>
    <w:p w:rsidR="005815C6" w:rsidRDefault="002E488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written text).</w:t>
      </w:r>
      <w:proofErr w:type="gramEnd"/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Имена существительные во множественном числе, </w:t>
      </w: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2E488C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Порядок следования нескольких прилагательных (мнение – размер – возраст – цвет – происхождение).</w:t>
      </w:r>
    </w:p>
    <w:p w:rsidR="005815C6" w:rsidRDefault="002E488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little, few/a few, a lot of).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  <w:proofErr w:type="gramEnd"/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 xml:space="preserve"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</w:t>
      </w:r>
      <w:r w:rsidRPr="002E488C">
        <w:rPr>
          <w:rFonts w:ascii="Times New Roman" w:hAnsi="Times New Roman"/>
          <w:color w:val="000000"/>
          <w:sz w:val="28"/>
          <w:lang w:val="ru-RU"/>
        </w:rPr>
        <w:lastRenderedPageBreak/>
        <w:t>учёные, писатели, поэты, художники, композиторы, музыканты, спортсмены, актёры и другие).</w:t>
      </w:r>
      <w:proofErr w:type="gramEnd"/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5815C6" w:rsidRPr="002E488C" w:rsidRDefault="005815C6">
      <w:pPr>
        <w:rPr>
          <w:lang w:val="ru-RU"/>
        </w:rPr>
        <w:sectPr w:rsidR="005815C6" w:rsidRPr="002E488C">
          <w:pgSz w:w="11906" w:h="16383"/>
          <w:pgMar w:top="1134" w:right="850" w:bottom="1134" w:left="1701" w:header="720" w:footer="720" w:gutter="0"/>
          <w:cols w:space="720"/>
        </w:sectPr>
      </w:pPr>
    </w:p>
    <w:p w:rsidR="005815C6" w:rsidRPr="002E488C" w:rsidRDefault="002E488C">
      <w:pPr>
        <w:spacing w:after="0" w:line="264" w:lineRule="auto"/>
        <w:ind w:left="120"/>
        <w:jc w:val="both"/>
        <w:rPr>
          <w:lang w:val="ru-RU"/>
        </w:rPr>
      </w:pPr>
      <w:bookmarkStart w:id="8" w:name="block-12659812"/>
      <w:bookmarkEnd w:id="7"/>
      <w:r w:rsidRPr="002E488C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АНГЛИЙСКОМУ ЯЗЫКУ НА УРОВНЕ СРЕДНЕГО ОБЩЕГО ОБРАЗОВАНИЯ</w:t>
      </w:r>
    </w:p>
    <w:p w:rsidR="005815C6" w:rsidRPr="002E488C" w:rsidRDefault="005815C6">
      <w:pPr>
        <w:spacing w:after="0" w:line="264" w:lineRule="auto"/>
        <w:ind w:left="120"/>
        <w:jc w:val="both"/>
        <w:rPr>
          <w:lang w:val="ru-RU"/>
        </w:rPr>
      </w:pPr>
    </w:p>
    <w:p w:rsidR="005815C6" w:rsidRPr="002E488C" w:rsidRDefault="002E488C">
      <w:pPr>
        <w:spacing w:after="0" w:line="264" w:lineRule="auto"/>
        <w:ind w:left="120"/>
        <w:jc w:val="both"/>
        <w:rPr>
          <w:lang w:val="ru-RU"/>
        </w:rPr>
      </w:pPr>
      <w:r w:rsidRPr="002E488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815C6" w:rsidRPr="002E488C" w:rsidRDefault="005815C6">
      <w:pPr>
        <w:spacing w:after="0" w:line="264" w:lineRule="auto"/>
        <w:ind w:left="120"/>
        <w:jc w:val="both"/>
        <w:rPr>
          <w:lang w:val="ru-RU"/>
        </w:rPr>
      </w:pP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</w:t>
      </w:r>
      <w:proofErr w:type="gramEnd"/>
      <w:r w:rsidRPr="002E488C">
        <w:rPr>
          <w:rFonts w:ascii="Times New Roman" w:hAnsi="Times New Roman"/>
          <w:color w:val="000000"/>
          <w:sz w:val="28"/>
          <w:lang w:val="ru-RU"/>
        </w:rPr>
        <w:t xml:space="preserve">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</w:t>
      </w: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E488C">
        <w:rPr>
          <w:rFonts w:ascii="Times New Roman" w:hAnsi="Times New Roman"/>
          <w:color w:val="000000"/>
          <w:sz w:val="28"/>
          <w:lang w:val="ru-RU"/>
        </w:rPr>
        <w:t xml:space="preserve">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</w:t>
      </w: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2E488C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lastRenderedPageBreak/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воздействие искусства;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b/>
          <w:color w:val="000000"/>
          <w:sz w:val="28"/>
          <w:lang w:val="ru-RU"/>
        </w:rPr>
        <w:lastRenderedPageBreak/>
        <w:t>5) физического воспитания: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жизни, в том числе с использованием изучаемого иностранного языка.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процессе достижения личностных результатов освоения обучающимися программы по английскому языку для уровня среднего общего образования </w:t>
      </w: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2E488C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сформированность: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5815C6" w:rsidRPr="002E488C" w:rsidRDefault="005815C6">
      <w:pPr>
        <w:spacing w:after="0" w:line="264" w:lineRule="auto"/>
        <w:ind w:left="120"/>
        <w:jc w:val="both"/>
        <w:rPr>
          <w:lang w:val="ru-RU"/>
        </w:rPr>
      </w:pPr>
    </w:p>
    <w:p w:rsidR="005815C6" w:rsidRPr="002E488C" w:rsidRDefault="002E488C">
      <w:pPr>
        <w:spacing w:after="0" w:line="264" w:lineRule="auto"/>
        <w:ind w:left="120"/>
        <w:jc w:val="both"/>
        <w:rPr>
          <w:lang w:val="ru-RU"/>
        </w:rPr>
      </w:pPr>
      <w:r w:rsidRPr="002E488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815C6" w:rsidRPr="002E488C" w:rsidRDefault="005815C6">
      <w:pPr>
        <w:spacing w:after="0" w:line="264" w:lineRule="auto"/>
        <w:ind w:left="120"/>
        <w:jc w:val="both"/>
        <w:rPr>
          <w:lang w:val="ru-RU"/>
        </w:rPr>
      </w:pP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5815C6" w:rsidRPr="002E488C" w:rsidRDefault="005815C6">
      <w:pPr>
        <w:spacing w:after="0" w:line="264" w:lineRule="auto"/>
        <w:ind w:left="120"/>
        <w:jc w:val="both"/>
        <w:rPr>
          <w:lang w:val="ru-RU"/>
        </w:rPr>
      </w:pPr>
    </w:p>
    <w:p w:rsidR="005815C6" w:rsidRPr="002E488C" w:rsidRDefault="002E488C">
      <w:pPr>
        <w:spacing w:after="0" w:line="264" w:lineRule="auto"/>
        <w:ind w:left="120"/>
        <w:jc w:val="both"/>
        <w:rPr>
          <w:lang w:val="ru-RU"/>
        </w:rPr>
      </w:pPr>
      <w:r w:rsidRPr="002E488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815C6" w:rsidRPr="002E488C" w:rsidRDefault="005815C6">
      <w:pPr>
        <w:spacing w:after="0" w:line="264" w:lineRule="auto"/>
        <w:ind w:left="120"/>
        <w:jc w:val="both"/>
        <w:rPr>
          <w:lang w:val="ru-RU"/>
        </w:rPr>
      </w:pPr>
    </w:p>
    <w:p w:rsidR="005815C6" w:rsidRPr="002E488C" w:rsidRDefault="002E488C">
      <w:pPr>
        <w:spacing w:after="0" w:line="264" w:lineRule="auto"/>
        <w:ind w:left="120"/>
        <w:jc w:val="both"/>
        <w:rPr>
          <w:lang w:val="ru-RU"/>
        </w:rPr>
      </w:pPr>
      <w:r w:rsidRPr="002E488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815C6" w:rsidRPr="002E488C" w:rsidRDefault="002E48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5815C6" w:rsidRPr="002E488C" w:rsidRDefault="002E48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:rsidR="005815C6" w:rsidRPr="002E488C" w:rsidRDefault="002E48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5815C6" w:rsidRPr="002E488C" w:rsidRDefault="002E48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в языковых явлениях изучаемого иностранного (английского) языка; </w:t>
      </w:r>
    </w:p>
    <w:p w:rsidR="005815C6" w:rsidRPr="002E488C" w:rsidRDefault="002E48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lastRenderedPageBreak/>
        <w:t>разрабатывать план решения проблемы с учётом анализа имеющихся материальных и нематериальных ресурсов;</w:t>
      </w:r>
    </w:p>
    <w:p w:rsidR="005815C6" w:rsidRPr="002E488C" w:rsidRDefault="002E48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5815C6" w:rsidRPr="002E488C" w:rsidRDefault="002E48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5815C6" w:rsidRPr="002E488C" w:rsidRDefault="002E48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5815C6" w:rsidRDefault="002E48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5815C6" w:rsidRPr="002E488C" w:rsidRDefault="002E48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5815C6" w:rsidRPr="002E488C" w:rsidRDefault="002E48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5815C6" w:rsidRPr="002E488C" w:rsidRDefault="002E48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владеть научной лингвистической терминологией и ключевыми понятиями;</w:t>
      </w:r>
    </w:p>
    <w:p w:rsidR="005815C6" w:rsidRPr="002E488C" w:rsidRDefault="002E48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5815C6" w:rsidRPr="002E488C" w:rsidRDefault="002E48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5815C6" w:rsidRPr="002E488C" w:rsidRDefault="002E48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5815C6" w:rsidRPr="002E488C" w:rsidRDefault="002E48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5815C6" w:rsidRPr="002E488C" w:rsidRDefault="002E48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5815C6" w:rsidRPr="002E488C" w:rsidRDefault="002E48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5815C6" w:rsidRPr="002E488C" w:rsidRDefault="002E48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5815C6" w:rsidRPr="002E488C" w:rsidRDefault="002E48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5815C6" w:rsidRPr="002E488C" w:rsidRDefault="002E48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альтернативных решений.</w:t>
      </w:r>
    </w:p>
    <w:p w:rsidR="005815C6" w:rsidRDefault="002E48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815C6" w:rsidRPr="002E488C" w:rsidRDefault="002E488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получения информации из источников разных типов, в том числе на иностранном (английском) 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5815C6" w:rsidRPr="002E488C" w:rsidRDefault="002E488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создавать тексты на иностранном (английском) языке в различных форматах с учётом назначения информации и целевой аудитории, выбирая оптимальную форму представления и визуализации (текст, таблица, схема, диаграмма и другие);</w:t>
      </w:r>
    </w:p>
    <w:p w:rsidR="005815C6" w:rsidRPr="002E488C" w:rsidRDefault="002E488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информации, её соответствие морально-этическим нормам; </w:t>
      </w:r>
    </w:p>
    <w:p w:rsidR="005815C6" w:rsidRPr="002E488C" w:rsidRDefault="002E488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815C6" w:rsidRPr="002E488C" w:rsidRDefault="002E488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5815C6" w:rsidRPr="002E488C" w:rsidRDefault="005815C6">
      <w:pPr>
        <w:spacing w:after="0" w:line="264" w:lineRule="auto"/>
        <w:ind w:left="120"/>
        <w:jc w:val="both"/>
        <w:rPr>
          <w:lang w:val="ru-RU"/>
        </w:rPr>
      </w:pPr>
    </w:p>
    <w:p w:rsidR="005815C6" w:rsidRPr="002E488C" w:rsidRDefault="002E488C">
      <w:pPr>
        <w:spacing w:after="0" w:line="264" w:lineRule="auto"/>
        <w:ind w:left="120"/>
        <w:jc w:val="both"/>
        <w:rPr>
          <w:lang w:val="ru-RU"/>
        </w:rPr>
      </w:pPr>
      <w:r w:rsidRPr="002E488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815C6" w:rsidRPr="002E488C" w:rsidRDefault="005815C6">
      <w:pPr>
        <w:spacing w:after="0" w:line="264" w:lineRule="auto"/>
        <w:ind w:left="120"/>
        <w:jc w:val="both"/>
        <w:rPr>
          <w:lang w:val="ru-RU"/>
        </w:rPr>
      </w:pPr>
    </w:p>
    <w:p w:rsidR="005815C6" w:rsidRPr="002E488C" w:rsidRDefault="002E488C">
      <w:pPr>
        <w:spacing w:after="0" w:line="264" w:lineRule="auto"/>
        <w:ind w:left="120"/>
        <w:jc w:val="both"/>
        <w:rPr>
          <w:lang w:val="ru-RU"/>
        </w:rPr>
      </w:pPr>
      <w:r w:rsidRPr="002E488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815C6" w:rsidRPr="002E488C" w:rsidRDefault="002E48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5815C6" w:rsidRPr="002E488C" w:rsidRDefault="002E48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5815C6" w:rsidRPr="002E488C" w:rsidRDefault="002E48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 на иностранном (английском) языке, аргументированно вести диалог и полилог, уметь смягчать конфликтные ситуации;</w:t>
      </w:r>
    </w:p>
    <w:p w:rsidR="005815C6" w:rsidRPr="002E488C" w:rsidRDefault="002E48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5815C6" w:rsidRPr="002E488C" w:rsidRDefault="005815C6">
      <w:pPr>
        <w:spacing w:after="0" w:line="264" w:lineRule="auto"/>
        <w:ind w:left="120"/>
        <w:jc w:val="both"/>
        <w:rPr>
          <w:lang w:val="ru-RU"/>
        </w:rPr>
      </w:pPr>
    </w:p>
    <w:p w:rsidR="005815C6" w:rsidRDefault="002E48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5815C6" w:rsidRDefault="005815C6">
      <w:pPr>
        <w:spacing w:after="0" w:line="264" w:lineRule="auto"/>
        <w:ind w:left="120"/>
        <w:jc w:val="both"/>
      </w:pPr>
    </w:p>
    <w:p w:rsidR="005815C6" w:rsidRDefault="002E48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5815C6" w:rsidRPr="002E488C" w:rsidRDefault="002E488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5815C6" w:rsidRPr="002E488C" w:rsidRDefault="002E488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5815C6" w:rsidRDefault="002E488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5815C6" w:rsidRPr="002E488C" w:rsidRDefault="002E488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5815C6" w:rsidRDefault="002E488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5815C6" w:rsidRPr="002E488C" w:rsidRDefault="002E488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5815C6" w:rsidRDefault="002E48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5815C6" w:rsidRDefault="002E488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ситуациям; </w:t>
      </w:r>
    </w:p>
    <w:p w:rsidR="005815C6" w:rsidRPr="002E488C" w:rsidRDefault="002E488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5815C6" w:rsidRPr="002E488C" w:rsidRDefault="002E488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5815C6" w:rsidRPr="002E488C" w:rsidRDefault="002E488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создаваемого устного/письменного текста на иностранном (английском) языке выполняемой коммуникативной задаче; </w:t>
      </w:r>
    </w:p>
    <w:p w:rsidR="005815C6" w:rsidRPr="002E488C" w:rsidRDefault="002E488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вносить коррективы в созданный речевой проду</w:t>
      </w: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кт в сл</w:t>
      </w:r>
      <w:proofErr w:type="gramEnd"/>
      <w:r w:rsidRPr="002E488C">
        <w:rPr>
          <w:rFonts w:ascii="Times New Roman" w:hAnsi="Times New Roman"/>
          <w:color w:val="000000"/>
          <w:sz w:val="28"/>
          <w:lang w:val="ru-RU"/>
        </w:rPr>
        <w:t xml:space="preserve">учае необходимости; </w:t>
      </w:r>
    </w:p>
    <w:p w:rsidR="005815C6" w:rsidRPr="002E488C" w:rsidRDefault="002E488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5815C6" w:rsidRPr="002E488C" w:rsidRDefault="002E488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5815C6" w:rsidRPr="002E488C" w:rsidRDefault="002E488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5815C6" w:rsidRPr="002E488C" w:rsidRDefault="002E488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5815C6" w:rsidRPr="002E488C" w:rsidRDefault="002E488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5815C6" w:rsidRPr="002E488C" w:rsidRDefault="002E488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5815C6" w:rsidRDefault="002E48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5815C6" w:rsidRPr="002E488C" w:rsidRDefault="002E488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5815C6" w:rsidRPr="002E488C" w:rsidRDefault="002E488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5815C6" w:rsidRPr="002E488C" w:rsidRDefault="002E488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</w:t>
      </w:r>
      <w:r w:rsidRPr="002E48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распределять роли с учётом мнений участников, обсуждать результаты совместной работы; </w:t>
      </w:r>
    </w:p>
    <w:p w:rsidR="005815C6" w:rsidRPr="002E488C" w:rsidRDefault="002E488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5815C6" w:rsidRPr="002E488C" w:rsidRDefault="002E488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значимости.</w:t>
      </w:r>
    </w:p>
    <w:p w:rsidR="005815C6" w:rsidRPr="002E488C" w:rsidRDefault="005815C6">
      <w:pPr>
        <w:spacing w:after="0" w:line="264" w:lineRule="auto"/>
        <w:ind w:left="120"/>
        <w:jc w:val="both"/>
        <w:rPr>
          <w:lang w:val="ru-RU"/>
        </w:rPr>
      </w:pPr>
    </w:p>
    <w:p w:rsidR="005815C6" w:rsidRPr="002E488C" w:rsidRDefault="002E488C">
      <w:pPr>
        <w:spacing w:after="0" w:line="264" w:lineRule="auto"/>
        <w:ind w:left="120"/>
        <w:jc w:val="both"/>
        <w:rPr>
          <w:lang w:val="ru-RU"/>
        </w:rPr>
      </w:pPr>
      <w:r w:rsidRPr="002E488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815C6" w:rsidRPr="002E488C" w:rsidRDefault="005815C6">
      <w:pPr>
        <w:spacing w:after="0" w:line="264" w:lineRule="auto"/>
        <w:ind w:left="120"/>
        <w:jc w:val="both"/>
        <w:rPr>
          <w:lang w:val="ru-RU"/>
        </w:rPr>
      </w:pP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Предметные результаты по английскому языку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метапредметной.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2E488C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E488C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  <w:proofErr w:type="gramEnd"/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излагать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устно излагать результаты выполненной проектной работы (объём – до 14 фраз).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</w:t>
      </w:r>
      <w:r w:rsidRPr="002E48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пониманием нужной/интересующей/запрашиваемой информации (время звучания текста/текстов для аудирования – до 2,5 минут).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500–700 слов);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читать про себя несплошные тексты (таблицы, диаграммы, графики и другие) и понимать представленную в них информацию.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i/>
          <w:color w:val="000000"/>
          <w:sz w:val="28"/>
          <w:lang w:val="ru-RU"/>
        </w:rPr>
        <w:t>письменная речь: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130 слов);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высказывания – до 150 слов);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(объём – до 150 слов).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3)владеть пунктуационными навыками: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4) распознавать и употреблять в устной и письменной речи: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2E488C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2E488C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815C6" w:rsidRDefault="002E488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существительные при помощи префиксов un-, in-/im- и суффиксов -ance/-ence, -er/-or, -ing, -ist, -ity, -ment, -ness, -sion/-tion, -ship; </w:t>
      </w:r>
    </w:p>
    <w:p w:rsidR="005815C6" w:rsidRDefault="002E488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прилагательные при помощи префиксов un-, in-/im-, inter-, non- и суффиксов -able/-ible, -al, -ed, -ese, -ful, -ian/-an, -ing, -ish, -ive, -less, -ly, -ous, -y;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2E488C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2E488C">
        <w:rPr>
          <w:rFonts w:ascii="Times New Roman" w:hAnsi="Times New Roman"/>
          <w:color w:val="000000"/>
          <w:sz w:val="28"/>
          <w:lang w:val="ru-RU"/>
        </w:rPr>
        <w:t>-,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i/>
          <w:color w:val="000000"/>
          <w:sz w:val="28"/>
          <w:lang w:val="ru-RU"/>
        </w:rPr>
        <w:t xml:space="preserve">с использованием словосложения: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2E488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2E488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2E488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2E488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сложных</w:t>
      </w:r>
      <w:proofErr w:type="gramEnd"/>
      <w:r w:rsidRPr="002E488C">
        <w:rPr>
          <w:rFonts w:ascii="Times New Roman" w:hAnsi="Times New Roman"/>
          <w:color w:val="000000"/>
          <w:sz w:val="28"/>
          <w:lang w:val="ru-RU"/>
        </w:rPr>
        <w:t xml:space="preserve">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2E488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2E488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i/>
          <w:color w:val="000000"/>
          <w:sz w:val="28"/>
          <w:lang w:val="ru-RU"/>
        </w:rPr>
        <w:t>с использованием конверсии: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2E488C">
        <w:rPr>
          <w:rFonts w:ascii="Times New Roman" w:hAnsi="Times New Roman"/>
          <w:color w:val="000000"/>
          <w:sz w:val="28"/>
          <w:lang w:val="ru-RU"/>
        </w:rPr>
        <w:t>);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2E488C">
        <w:rPr>
          <w:rFonts w:ascii="Times New Roman" w:hAnsi="Times New Roman"/>
          <w:color w:val="000000"/>
          <w:sz w:val="28"/>
          <w:lang w:val="ru-RU"/>
        </w:rPr>
        <w:t>);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речи</w:t>
      </w:r>
      <w:proofErr w:type="gramEnd"/>
      <w:r w:rsidRPr="002E488C">
        <w:rPr>
          <w:rFonts w:ascii="Times New Roman" w:hAnsi="Times New Roman"/>
          <w:color w:val="000000"/>
          <w:sz w:val="28"/>
          <w:lang w:val="ru-RU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2E488C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2E488C">
        <w:rPr>
          <w:rFonts w:ascii="Times New Roman" w:hAnsi="Times New Roman"/>
          <w:color w:val="000000"/>
          <w:sz w:val="28"/>
          <w:lang w:val="ru-RU"/>
        </w:rPr>
        <w:t>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2E488C">
        <w:rPr>
          <w:rFonts w:ascii="Times New Roman" w:hAnsi="Times New Roman"/>
          <w:color w:val="000000"/>
          <w:sz w:val="28"/>
          <w:lang w:val="ru-RU"/>
        </w:rPr>
        <w:t>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2E488C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2E488C">
        <w:rPr>
          <w:rFonts w:ascii="Times New Roman" w:hAnsi="Times New Roman"/>
          <w:color w:val="000000"/>
          <w:sz w:val="28"/>
          <w:lang w:val="ru-RU"/>
        </w:rPr>
        <w:t>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2E488C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2E488C">
        <w:rPr>
          <w:rFonts w:ascii="Times New Roman" w:hAnsi="Times New Roman"/>
          <w:color w:val="000000"/>
          <w:sz w:val="28"/>
          <w:lang w:val="ru-RU"/>
        </w:rPr>
        <w:t>);</w:t>
      </w:r>
    </w:p>
    <w:p w:rsidR="005815C6" w:rsidRDefault="002E48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</w:t>
      </w:r>
      <w:r>
        <w:rPr>
          <w:rFonts w:ascii="Times New Roman" w:hAnsi="Times New Roman"/>
          <w:color w:val="000000"/>
          <w:sz w:val="28"/>
        </w:rPr>
        <w:lastRenderedPageBreak/>
        <w:t xml:space="preserve">Present/Past Continuous Tense, Present/Past Perfect Tense, Present Perfect Continuous Tense);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5815C6" w:rsidRDefault="002E488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предложения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с конструкциями as … as, not so … as, both … and …, either … or, neither … nor;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2E488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2E488C">
        <w:rPr>
          <w:rFonts w:ascii="Times New Roman" w:hAnsi="Times New Roman"/>
          <w:color w:val="000000"/>
          <w:sz w:val="28"/>
          <w:lang w:val="ru-RU"/>
        </w:rPr>
        <w:t>;</w:t>
      </w:r>
    </w:p>
    <w:p w:rsidR="005815C6" w:rsidRDefault="002E488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c глаголами to stop, to remember, to forget (разница в значении to stop doing smth и to stop to do smth); </w:t>
      </w:r>
    </w:p>
    <w:p w:rsidR="005815C6" w:rsidRDefault="002E488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It takes me … to do smth;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5815C6" w:rsidRDefault="002E488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be/get used to smth, be/get used to doing smth; </w:t>
      </w:r>
    </w:p>
    <w:p w:rsidR="005815C6" w:rsidRDefault="002E48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конструкций I’d rather, You’d better;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2E488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E488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E488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E488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E488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2E488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2E488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2E488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E488C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2E488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815C6" w:rsidRDefault="002E488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to be going to, формы Future Simple Tense и Present Continuous Tense для выражения будущего действия; </w:t>
      </w:r>
    </w:p>
    <w:p w:rsidR="005815C6" w:rsidRDefault="002E488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модальные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глаголы и их эквиваленты (can/be able to, could, must/have to, may, might, should, shall, would, will, need); </w:t>
      </w:r>
    </w:p>
    <w:p w:rsidR="005815C6" w:rsidRDefault="002E488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формы глагола – инфинитив, герундий, причастие (Participle I и Participle II), причастия в функции определения (Participle I – a playing child, Participle II – a written text);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2E488C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5815C6" w:rsidRDefault="002E488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gramEnd"/>
      <w:r>
        <w:rPr>
          <w:rFonts w:ascii="Times New Roman" w:hAnsi="Times New Roman"/>
          <w:color w:val="000000"/>
          <w:sz w:val="28"/>
        </w:rPr>
        <w:t>, выражающие количество (many/much, little/a little, few/a few, a lot of);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2E488C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социокультурном портрете и культурном наследии родной страны и страны/стран изучаемого языка;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представлять родную страну и её культуру на иностранном языке;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7) владеть метапредметными умениями, позволяющими: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совершенствовать учебную деятельность по овладению иностранным языком;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электронной̆ форме;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ситуациях повседневной жизни и при работе в сети Интернет.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2E488C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E488C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i/>
          <w:color w:val="000000"/>
          <w:sz w:val="28"/>
          <w:lang w:val="ru-RU"/>
        </w:rPr>
        <w:t xml:space="preserve">говорение: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(до 9 реплик со стороны каждого собеседника);</w:t>
      </w:r>
      <w:proofErr w:type="gramEnd"/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14–15 фраз);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устно излагать результаты выполненной проектной работы (объём – 14–15 фраз).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i/>
          <w:color w:val="000000"/>
          <w:sz w:val="28"/>
          <w:lang w:val="ru-RU"/>
        </w:rPr>
        <w:t xml:space="preserve">аудирование: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аудирования – до 2,5 минут)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i/>
          <w:color w:val="000000"/>
          <w:sz w:val="28"/>
          <w:lang w:val="ru-RU"/>
        </w:rPr>
        <w:t xml:space="preserve">смысловое чтение: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до 600–800 слов);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(таблицы, диаграммы, графики) и понимать представленную в них информацию.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i/>
          <w:color w:val="000000"/>
          <w:sz w:val="28"/>
          <w:lang w:val="ru-RU"/>
        </w:rPr>
        <w:t xml:space="preserve">письменная речь: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высказывания на основе плана, иллюстрации, таблицы, графика, диаграммы и/или прочитанного/прослушанного текста с использованием образца (объём высказывания – до 180 слов);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 проектной работы (объём – до 180 слов).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3) владеть орфографическими навыками: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4) владеть пунктуационными навыками: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апостроф, точку, вопросительный и восклицательный знаки;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5) распознавать и употреблять в устной и письменной речи: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2E488C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2E488C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815C6" w:rsidRDefault="002E488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существительные при помощи префиксов un-, in-/im-, il-/ir- и суффиксов -ance/-ence, -er/-or, -ing, -ist, -ity, -ment, -ness, -sion/-tion, -ship; </w:t>
      </w:r>
    </w:p>
    <w:p w:rsidR="005815C6" w:rsidRDefault="002E488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прилагательные при помощи префиксов un-, in-/im-, il-/ir-, inter-, non-, post-, pre- и суффиксов -able/-ible, -al, -ed, -ese, -ful, -ian/ -an, -ical, -ing, -ish, -ive, -less, -ly, -ous, -y;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2E488C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2E488C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2E488C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2E488C">
        <w:rPr>
          <w:rFonts w:ascii="Times New Roman" w:hAnsi="Times New Roman"/>
          <w:color w:val="000000"/>
          <w:sz w:val="28"/>
          <w:lang w:val="ru-RU"/>
        </w:rPr>
        <w:t>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2E488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с использованием словосложения: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2E488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2E488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2E488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2E488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2E488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2E488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с использованием конверсии: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lastRenderedPageBreak/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2E488C">
        <w:rPr>
          <w:rFonts w:ascii="Times New Roman" w:hAnsi="Times New Roman"/>
          <w:color w:val="000000"/>
          <w:sz w:val="28"/>
          <w:lang w:val="ru-RU"/>
        </w:rPr>
        <w:t>);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2E488C">
        <w:rPr>
          <w:rFonts w:ascii="Times New Roman" w:hAnsi="Times New Roman"/>
          <w:color w:val="000000"/>
          <w:sz w:val="28"/>
          <w:lang w:val="ru-RU"/>
        </w:rPr>
        <w:t>);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речи</w:t>
      </w:r>
      <w:proofErr w:type="gramEnd"/>
      <w:r w:rsidRPr="002E488C">
        <w:rPr>
          <w:rFonts w:ascii="Times New Roman" w:hAnsi="Times New Roman"/>
          <w:color w:val="000000"/>
          <w:sz w:val="28"/>
          <w:lang w:val="ru-RU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2E488C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2E488C">
        <w:rPr>
          <w:rFonts w:ascii="Times New Roman" w:hAnsi="Times New Roman"/>
          <w:color w:val="000000"/>
          <w:sz w:val="28"/>
          <w:lang w:val="ru-RU"/>
        </w:rPr>
        <w:t>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2E488C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2E488C">
        <w:rPr>
          <w:rFonts w:ascii="Times New Roman" w:hAnsi="Times New Roman"/>
          <w:color w:val="000000"/>
          <w:sz w:val="28"/>
          <w:lang w:val="ru-RU"/>
        </w:rPr>
        <w:t>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2E488C">
        <w:rPr>
          <w:rFonts w:ascii="Times New Roman" w:hAnsi="Times New Roman"/>
          <w:color w:val="000000"/>
          <w:sz w:val="28"/>
          <w:lang w:val="ru-RU"/>
        </w:rPr>
        <w:t>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2E488C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2E488C">
        <w:rPr>
          <w:rFonts w:ascii="Times New Roman" w:hAnsi="Times New Roman"/>
          <w:color w:val="000000"/>
          <w:sz w:val="28"/>
          <w:lang w:val="ru-RU"/>
        </w:rPr>
        <w:t>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2E488C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2E488C">
        <w:rPr>
          <w:rFonts w:ascii="Times New Roman" w:hAnsi="Times New Roman"/>
          <w:color w:val="000000"/>
          <w:sz w:val="28"/>
          <w:lang w:val="ru-RU"/>
        </w:rPr>
        <w:t>);</w:t>
      </w:r>
    </w:p>
    <w:p w:rsidR="005815C6" w:rsidRDefault="002E48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5815C6" w:rsidRDefault="002E488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предложения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с конструкциями as … as, not so … as, both … and …, either … or, neither … nor;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2E488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2E488C">
        <w:rPr>
          <w:rFonts w:ascii="Times New Roman" w:hAnsi="Times New Roman"/>
          <w:color w:val="000000"/>
          <w:sz w:val="28"/>
          <w:lang w:val="ru-RU"/>
        </w:rPr>
        <w:t>;</w:t>
      </w:r>
    </w:p>
    <w:p w:rsidR="005815C6" w:rsidRDefault="002E488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c глаголами to stop, to remember, to forget (разница в значении to stop doing smth и to stop to do smth); </w:t>
      </w:r>
    </w:p>
    <w:p w:rsidR="005815C6" w:rsidRDefault="002E488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It takes me … to do smth;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5815C6" w:rsidRDefault="002E488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be/get used to smth, be/get used to doing smth; </w:t>
      </w:r>
    </w:p>
    <w:p w:rsidR="005815C6" w:rsidRDefault="002E48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конструкций I’d rather, You’d better;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2E488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E488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E488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E488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E488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2E488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2E488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2E488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E488C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2E488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815C6" w:rsidRDefault="002E488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to be going to, формы Future Simple Tense и Present Continuous Tense для выражения будущего действия; </w:t>
      </w:r>
    </w:p>
    <w:p w:rsidR="005815C6" w:rsidRDefault="002E488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модальные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глаголы и их эквиваленты (can/be able to, could, must/have to, may, might, should, shall, would, will, need); </w:t>
      </w:r>
    </w:p>
    <w:p w:rsidR="005815C6" w:rsidRDefault="002E488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формы глагола – инфинитив, герундий, причастие (Participle I и Participle II), причастия в функции определения (Participle I – a playing child, Participle II – a written text);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2E488C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порядок следования нескольких прилагательных (мнение – размер – возраст – цвет – происхождение); </w:t>
      </w:r>
    </w:p>
    <w:p w:rsidR="005815C6" w:rsidRDefault="002E488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gramEnd"/>
      <w:r>
        <w:rPr>
          <w:rFonts w:ascii="Times New Roman" w:hAnsi="Times New Roman"/>
          <w:color w:val="000000"/>
          <w:sz w:val="28"/>
        </w:rPr>
        <w:t>, выражающие количество (many/much, little/a little, few/a few, a lot of);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488C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2E48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2E488C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6) владеть социокультурными знаниями и умениями: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социокультурном портрете и культурном наследии родной̆ страны и страны/стран изучаемого языка; представлять родную страну и её культуру на иностранном языке;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7) владеть компенсаторными умениями, позволяющими в случае сбоя коммуникации, а также в условиях дефицита языковых средств: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владеть метапредметными умениями, позволяющими совершенствовать учебную деятельность по овладению иностранным языком;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 форме;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:rsidR="005815C6" w:rsidRPr="002E488C" w:rsidRDefault="002E488C">
      <w:pPr>
        <w:spacing w:after="0" w:line="264" w:lineRule="auto"/>
        <w:ind w:firstLine="600"/>
        <w:jc w:val="both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ситуациях повседневной жизни и при работе в сети Интернет.</w:t>
      </w:r>
    </w:p>
    <w:p w:rsidR="005815C6" w:rsidRPr="002E488C" w:rsidRDefault="005815C6">
      <w:pPr>
        <w:rPr>
          <w:lang w:val="ru-RU"/>
        </w:rPr>
        <w:sectPr w:rsidR="005815C6" w:rsidRPr="002E488C">
          <w:pgSz w:w="11906" w:h="16383"/>
          <w:pgMar w:top="1134" w:right="850" w:bottom="1134" w:left="1701" w:header="720" w:footer="720" w:gutter="0"/>
          <w:cols w:space="720"/>
        </w:sectPr>
      </w:pPr>
    </w:p>
    <w:p w:rsidR="005815C6" w:rsidRDefault="002E488C">
      <w:pPr>
        <w:spacing w:after="0"/>
        <w:ind w:left="120"/>
      </w:pPr>
      <w:bookmarkStart w:id="9" w:name="block-12659813"/>
      <w:bookmarkEnd w:id="8"/>
      <w:r w:rsidRPr="002E488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815C6" w:rsidRDefault="002E48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5815C6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15C6" w:rsidRDefault="005815C6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15C6" w:rsidRDefault="005815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5C6" w:rsidRDefault="005815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5C6" w:rsidRDefault="005815C6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15C6" w:rsidRDefault="005815C6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15C6" w:rsidRDefault="005815C6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15C6" w:rsidRDefault="005815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5C6" w:rsidRDefault="005815C6"/>
        </w:tc>
      </w:tr>
      <w:tr w:rsidR="005815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жизнь, школьные праздники. Переписка с зарубежными сверстниками. Взаимоотношения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и решения. Права и обязанности старшеклассника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мир профессий. Проблемы выбора профессии. Роль иностранного языка в планах на будущее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Досуг </w:t>
            </w: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обувь,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Молодежная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Защита 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</w:t>
            </w: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писатели, поэты, художники, композиторы, путешественники, спортсмены, актеры и т.д.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15C6" w:rsidRDefault="005815C6"/>
        </w:tc>
      </w:tr>
    </w:tbl>
    <w:p w:rsidR="005815C6" w:rsidRDefault="005815C6">
      <w:pPr>
        <w:sectPr w:rsidR="005815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15C6" w:rsidRDefault="002E48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5815C6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15C6" w:rsidRDefault="005815C6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15C6" w:rsidRDefault="005815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5C6" w:rsidRDefault="005815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5C6" w:rsidRDefault="005815C6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15C6" w:rsidRDefault="005815C6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15C6" w:rsidRDefault="005815C6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15C6" w:rsidRDefault="005815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5C6" w:rsidRDefault="005815C6"/>
        </w:tc>
      </w:tr>
      <w:tr w:rsidR="005815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r>
              <w:rPr>
                <w:rFonts w:ascii="Times New Roman" w:hAnsi="Times New Roman"/>
                <w:color w:val="000000"/>
                <w:sz w:val="24"/>
              </w:rPr>
              <w:t>Выбор профессии. Альтернативы в продолжении образования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Ценностные ориентиры. Участие молодежи </w:t>
            </w: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Досуг молодежи: увлечения и интересы. 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Экотуризм.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изучаемого языка, их вклад в науку и мировую культуру: </w:t>
            </w: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государственные деятели, ученые, писатели, поэты, художники, композиторы, путешественники, спортсмены, актеры и т.д.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815C6" w:rsidRDefault="005815C6"/>
        </w:tc>
      </w:tr>
    </w:tbl>
    <w:p w:rsidR="005815C6" w:rsidRDefault="005815C6">
      <w:pPr>
        <w:sectPr w:rsidR="005815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15C6" w:rsidRDefault="002E488C">
      <w:pPr>
        <w:spacing w:after="0"/>
        <w:ind w:left="120"/>
      </w:pPr>
      <w:bookmarkStart w:id="10" w:name="block-1265981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815C6" w:rsidRDefault="002E48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5"/>
        <w:gridCol w:w="4753"/>
        <w:gridCol w:w="1133"/>
        <w:gridCol w:w="1841"/>
        <w:gridCol w:w="1910"/>
        <w:gridCol w:w="1347"/>
        <w:gridCol w:w="2221"/>
      </w:tblGrid>
      <w:tr w:rsidR="005815C6">
        <w:trPr>
          <w:trHeight w:val="144"/>
          <w:tblCellSpacing w:w="20" w:type="nil"/>
        </w:trPr>
        <w:tc>
          <w:tcPr>
            <w:tcW w:w="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15C6" w:rsidRDefault="005815C6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15C6" w:rsidRDefault="005815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5C6" w:rsidRDefault="005815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5C6" w:rsidRDefault="005815C6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15C6" w:rsidRDefault="005815C6">
            <w:pPr>
              <w:spacing w:after="0"/>
              <w:ind w:left="135"/>
            </w:pP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15C6" w:rsidRDefault="005815C6">
            <w:pPr>
              <w:spacing w:after="0"/>
              <w:ind w:left="135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15C6" w:rsidRDefault="005815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5C6" w:rsidRDefault="005815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5C6" w:rsidRDefault="005815C6"/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со сверстниками. Общие интересы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со сверстниками. Общие интересы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Конфликтные ситуации, их предупреждение и решение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семье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Быт. Распорядок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Быт. Распорядок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Жизнь семьи. Конфликтные ситуации. Семейные истории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друга/друзей.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человека, любимого литературного персонажа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литературного персонажа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характеристика человека, литературного персонажа"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Лечебная диета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со здоровьем. Самочувствие. Отказ от вредных привычек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питание. Питание дома/в ресторане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питание Выбор продуктов.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Посещение врача. Медицинские услуги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Отказ от вредных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привычек"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система стран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Школьная жизнь других стран. Переписка </w:t>
            </w:r>
            <w:proofErr w:type="gramStart"/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зарубежными сверстниками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Нестандартные программы обучения.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старшеклассников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"Школьное образование, школьная жизнь, школьные праздники. Переписка с зарубежными сверстниками. Взаимоотношения в школе. Проблемы и решения.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старшеклассника"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Профориентация. Современные профессии в мире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Профориентация. Современные профессии в мире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Проблема выбора профессии. Работа мечты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 в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иностранного языка в планах на </w:t>
            </w: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будущее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Молодежь в современном обществе. Совместные планы, приглашения, праздники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активного отдыха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Музыка. Кино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Популярная музыка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Электронная музыка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"Молодежь в современном обществе. Досуг 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"Молодежь в современном обществе. Досуг 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Траты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Заработок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Покупки. Финансовая грамотность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"Покупки: одежда, обувь,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Молодежная мода"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Виды путешествий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с семьей/друзьями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по России и зарубежным странам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Погода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путешествий. Круизы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"Туризм. Виды отдыха.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"Туризм. Виды отдыха.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Борьба с мусором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Загрязнение окружающей среды: </w:t>
            </w: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загрязнение воды, воздуха, почвы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</w:t>
            </w:r>
            <w:proofErr w:type="gramStart"/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Исчезающие</w:t>
            </w:r>
            <w:proofErr w:type="gramEnd"/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выды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Борьба с отходами. </w:t>
            </w:r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Причины и последствия изменения климата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Причины и последствия изменения климата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Городские условия проживания. Плюсы и минусы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Флора и фауна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Знаменитые природные заповедники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воды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Повторное использование ресурсов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Заповедники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сельской местности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"Проблемы экологии. Защита окружающей среды. Стихийные бедствия.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 и 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"Проблемы экологии. </w:t>
            </w: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Защита окружающей среды. Стихийные бедствия.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 и 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прогресс. Гаджеты. Влияние на жизнь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Современные средства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Польза и вред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Современные средства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Польза и вред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Прогресс. Научная фантастика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Гаджеты. Перспективы и последствия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Вклад стран изучаемого языка в развитие науки.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изобретений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 на благо окружающей среды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"Технический прогресс: перспективы и последствия.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средства связи (мобильные телефоны, смартфоны, планшеты, компьютеры)"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Культурные и спортивные традиции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Национальные праздники и обычаи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Культура. Национальные блюда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Достопримечательности.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Национальная кухня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контроль по теме "Родная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  <w:proofErr w:type="gram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Выдающаяся личность родной страны. Писатель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Выдающаяся личность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Выдающаяся личность родной страны. Певец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Спортсмены.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Космонавты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"Выдающиеся люди родной страны и страны/стран изучаемого языка, их вклад в науку и мировую </w:t>
            </w: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культуру: государственные деятели, ученые, писатели, поэты, художники, композиторы, путешественники, спортсмены, актеры и т.д."</w:t>
            </w:r>
            <w:proofErr w:type="gram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15C6" w:rsidRDefault="005815C6"/>
        </w:tc>
      </w:tr>
    </w:tbl>
    <w:p w:rsidR="005815C6" w:rsidRDefault="005815C6">
      <w:pPr>
        <w:sectPr w:rsidR="005815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15C6" w:rsidRDefault="002E48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5"/>
        <w:gridCol w:w="4752"/>
        <w:gridCol w:w="1134"/>
        <w:gridCol w:w="1841"/>
        <w:gridCol w:w="1910"/>
        <w:gridCol w:w="1347"/>
        <w:gridCol w:w="2221"/>
      </w:tblGrid>
      <w:tr w:rsidR="005815C6">
        <w:trPr>
          <w:trHeight w:val="144"/>
          <w:tblCellSpacing w:w="20" w:type="nil"/>
        </w:trPr>
        <w:tc>
          <w:tcPr>
            <w:tcW w:w="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15C6" w:rsidRDefault="005815C6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15C6" w:rsidRDefault="005815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5C6" w:rsidRDefault="005815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5C6" w:rsidRDefault="005815C6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15C6" w:rsidRDefault="005815C6">
            <w:pPr>
              <w:spacing w:after="0"/>
              <w:ind w:left="135"/>
            </w:pP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15C6" w:rsidRDefault="005815C6">
            <w:pPr>
              <w:spacing w:after="0"/>
              <w:ind w:left="135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15C6" w:rsidRDefault="005815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5C6" w:rsidRDefault="005815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5C6" w:rsidRDefault="005815C6"/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Уклады в разных странах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Уклады в разных странах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Межличностные отношения. Решение конфликтных ситуаций.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узы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отношения.Мои друзья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отношения.Мои друзья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традиции и обычаи в стране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истории. Историческая справка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ценности. Отношения между поколениями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 членами семьи и знакомыми в художественной литературе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Межличностные отношения.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Взаимоуважение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семье. Распределение обязанностей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Эмоции и чувства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Конфликтные ситуации: их предупреждение и решение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 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 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человека/литературного персонажа.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человека/литературного персонажа.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Поведение человека в экстремальной ситуации.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по теме "Внешность и характеристика человека, литературного персонажа"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Отказ от вредных привычек. Здоровый </w:t>
            </w: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 жизни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Борьба со стрессом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Полезные привычки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Самочувствие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Посещение врача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по теме "Здоровый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со серстниками. Проблема буллинга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жизнь. Взаимоотношения в школе с преподавателями и друзьями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школьных конфликтов. Проблемы и решения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Выбор профессии. Цели и мечты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Альтернативы в продолжени</w:t>
            </w:r>
            <w:proofErr w:type="gramStart"/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образования. Последний год в школе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Высшая школа. Университет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профессии. Зов сердца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выпускным экзаменам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"Школьное образование, школьная жизнь. Переписка с зарубежными сверстниками. </w:t>
            </w: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Взаимоотношения в школе. Проблемы и решения. Подготовка к выпускным экзаменам. Выбор профессии. Альтернативы в продолжени</w:t>
            </w:r>
            <w:proofErr w:type="gramStart"/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      </w:r>
            <w:proofErr w:type="gramStart"/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Корни иностранных языков. Международный язык общения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коммуникации. История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Изучение иностранного языка для работы и дальнейшего обучения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"Место иностранного языка в повседневной жизни и профессиональной деятельности в современном мире"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Молодежь в обществе. Заработок для подростков. Выбор профессии в современном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Взаимоотношения. Дружба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Молодежные ценности. Ориентиры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Цель и путь в жизни каждого молодого человека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молодежи в жизни общества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"Молодежь в современном обществе. Ценностные ориентиры. Участие молодежи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Досуг молодежи: увлечения и интересы. Любовь и дружба"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Экстремальные виды спорта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соревнования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Спорт в жизни каждого человека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"Роль спорта в современной жизни: виды спорта, экстремальный спорт, спортивные соревнования, Олимпийские игры"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зарубежным странам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Путешествия. Виды транстпорта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поездки. Регистрация. Организационные моменты путешествия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Любимое место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культуры и поведения в другой стране при путешествии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"Туризм. Виды отдыха. Экотуризм. Путешествия по </w:t>
            </w: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"Туризм. Виды отдыха. Экотуризм.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Проживание в городской и сльской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Сравнение. Преимущества и недостатки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Утилизация мусора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Проблемы и решения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 в городе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воды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флоры и фауны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жизни в городе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городе. Достоинства и недостатки.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городе. Достоинства и недостатки.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сельской местности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Вырубка леса и загрязнение воздуха.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Другие формы жизни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океана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заповедники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"Вселенная и человек. Природа.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Проживание в городской/сельской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"Вселенная и человек. Природа.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Проживание в городской/сельской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гаджеты. Проблемы и последствия для молодежи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Онлайн возможности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сети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контроль по теме "Технический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родной страны. Крупные города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страны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 изучаемого языка. Страницы </w:t>
            </w: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обычаи жизни в стране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родной страны Дворцы и усадьбы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традиции и особенности родной страны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космоса. Вклад родной страны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 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  <w:proofErr w:type="gram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Певцы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личности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Выдающиеся медицинские работники.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Певец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личности заруб стран. Спортсмен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Писатели-классики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  <w:proofErr w:type="gram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5815C6" w:rsidRDefault="005815C6">
            <w:pPr>
              <w:spacing w:after="0"/>
              <w:ind w:left="135"/>
            </w:pPr>
          </w:p>
        </w:tc>
      </w:tr>
      <w:tr w:rsidR="005815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15C6" w:rsidRPr="002E488C" w:rsidRDefault="002E488C">
            <w:pPr>
              <w:spacing w:after="0"/>
              <w:ind w:left="135"/>
              <w:rPr>
                <w:lang w:val="ru-RU"/>
              </w:rPr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 w:rsidRPr="002E4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815C6" w:rsidRDefault="002E4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15C6" w:rsidRDefault="005815C6"/>
        </w:tc>
      </w:tr>
    </w:tbl>
    <w:p w:rsidR="005815C6" w:rsidRDefault="005815C6">
      <w:pPr>
        <w:sectPr w:rsidR="005815C6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0"/>
    <w:p w:rsidR="005815C6" w:rsidRPr="007A1A86" w:rsidRDefault="002E488C">
      <w:pPr>
        <w:spacing w:after="0"/>
        <w:ind w:left="120"/>
        <w:rPr>
          <w:lang w:val="ru-RU"/>
        </w:rPr>
      </w:pPr>
      <w:r w:rsidRPr="007A1A8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815C6" w:rsidRDefault="002E488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815C6" w:rsidRPr="002E488C" w:rsidRDefault="002E488C">
      <w:pPr>
        <w:spacing w:after="0" w:line="480" w:lineRule="auto"/>
        <w:ind w:left="120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​‌• Английский язык, 10 класс/ Афанасьева О.В., Дули Д., Михеева И.В. и другие, Акционерное общество «Издательство «Просвещение»</w:t>
      </w:r>
      <w:r w:rsidRPr="002E488C">
        <w:rPr>
          <w:sz w:val="28"/>
          <w:lang w:val="ru-RU"/>
        </w:rPr>
        <w:br/>
      </w:r>
      <w:bookmarkStart w:id="11" w:name="fcd4d2a0-5025-4100-b79a-d6e41cba5202"/>
      <w:r w:rsidRPr="002E488C">
        <w:rPr>
          <w:rFonts w:ascii="Times New Roman" w:hAnsi="Times New Roman"/>
          <w:color w:val="000000"/>
          <w:sz w:val="28"/>
          <w:lang w:val="ru-RU"/>
        </w:rPr>
        <w:t xml:space="preserve"> • Английский язык, 11 класс/ Афанасьева О.В., Дули Д., Михеева И.В. и другие, Акционерное общество «Издательство «Просвещение»</w:t>
      </w:r>
      <w:bookmarkEnd w:id="11"/>
      <w:r w:rsidRPr="002E488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5815C6" w:rsidRPr="002E488C" w:rsidRDefault="002E488C">
      <w:pPr>
        <w:spacing w:after="0" w:line="480" w:lineRule="auto"/>
        <w:ind w:left="120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5815C6" w:rsidRPr="002E488C" w:rsidRDefault="002E488C">
      <w:pPr>
        <w:spacing w:after="0"/>
        <w:ind w:left="120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​</w:t>
      </w:r>
    </w:p>
    <w:p w:rsidR="005815C6" w:rsidRPr="002E488C" w:rsidRDefault="002E488C">
      <w:pPr>
        <w:spacing w:after="0" w:line="480" w:lineRule="auto"/>
        <w:ind w:left="120"/>
        <w:rPr>
          <w:lang w:val="ru-RU"/>
        </w:rPr>
      </w:pPr>
      <w:r w:rsidRPr="002E488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815C6" w:rsidRPr="002E488C" w:rsidRDefault="002E488C">
      <w:pPr>
        <w:spacing w:after="0" w:line="480" w:lineRule="auto"/>
        <w:ind w:left="120"/>
        <w:rPr>
          <w:lang w:val="ru-RU"/>
        </w:rPr>
      </w:pPr>
      <w:r w:rsidRPr="002E488C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5815C6" w:rsidRPr="002E488C" w:rsidRDefault="005815C6">
      <w:pPr>
        <w:spacing w:after="0"/>
        <w:ind w:left="120"/>
        <w:rPr>
          <w:lang w:val="ru-RU"/>
        </w:rPr>
      </w:pPr>
    </w:p>
    <w:p w:rsidR="005815C6" w:rsidRPr="002E488C" w:rsidRDefault="002E488C">
      <w:pPr>
        <w:spacing w:after="0" w:line="480" w:lineRule="auto"/>
        <w:ind w:left="120"/>
        <w:rPr>
          <w:lang w:val="ru-RU"/>
        </w:rPr>
      </w:pPr>
      <w:r w:rsidRPr="002E488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815C6" w:rsidRDefault="002E488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sectPr w:rsidR="005815C6" w:rsidSect="005815C6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88C" w:rsidRDefault="002E488C" w:rsidP="002E488C">
      <w:pPr>
        <w:spacing w:after="0" w:line="240" w:lineRule="auto"/>
      </w:pPr>
      <w:r>
        <w:separator/>
      </w:r>
    </w:p>
  </w:endnote>
  <w:endnote w:type="continuationSeparator" w:id="0">
    <w:p w:rsidR="002E488C" w:rsidRDefault="002E488C" w:rsidP="002E4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86663"/>
      <w:docPartObj>
        <w:docPartGallery w:val="Page Numbers (Bottom of Page)"/>
        <w:docPartUnique/>
      </w:docPartObj>
    </w:sdtPr>
    <w:sdtContent>
      <w:p w:rsidR="002E488C" w:rsidRDefault="004C6952">
        <w:pPr>
          <w:pStyle w:val="ae"/>
          <w:jc w:val="center"/>
        </w:pPr>
        <w:fldSimple w:instr=" PAGE   \* MERGEFORMAT ">
          <w:r w:rsidR="00EF4D76">
            <w:rPr>
              <w:noProof/>
            </w:rPr>
            <w:t>2</w:t>
          </w:r>
        </w:fldSimple>
      </w:p>
    </w:sdtContent>
  </w:sdt>
  <w:p w:rsidR="002E488C" w:rsidRDefault="002E488C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88C" w:rsidRDefault="002E488C" w:rsidP="002E488C">
      <w:pPr>
        <w:spacing w:after="0" w:line="240" w:lineRule="auto"/>
      </w:pPr>
      <w:r>
        <w:separator/>
      </w:r>
    </w:p>
  </w:footnote>
  <w:footnote w:type="continuationSeparator" w:id="0">
    <w:p w:rsidR="002E488C" w:rsidRDefault="002E488C" w:rsidP="002E48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945A9"/>
    <w:multiLevelType w:val="multilevel"/>
    <w:tmpl w:val="59E4DA3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3B6F6A"/>
    <w:multiLevelType w:val="multilevel"/>
    <w:tmpl w:val="269EE4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936995"/>
    <w:multiLevelType w:val="multilevel"/>
    <w:tmpl w:val="8E1C58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C122D7"/>
    <w:multiLevelType w:val="multilevel"/>
    <w:tmpl w:val="13B67A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7304783"/>
    <w:multiLevelType w:val="multilevel"/>
    <w:tmpl w:val="57D02A4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5355BE"/>
    <w:multiLevelType w:val="multilevel"/>
    <w:tmpl w:val="661CDB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0914704"/>
    <w:multiLevelType w:val="multilevel"/>
    <w:tmpl w:val="5BCE5CB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15C6"/>
    <w:rsid w:val="002E488C"/>
    <w:rsid w:val="004C6952"/>
    <w:rsid w:val="005815C6"/>
    <w:rsid w:val="007A1A86"/>
    <w:rsid w:val="00EF4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815C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815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2E48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E488C"/>
  </w:style>
  <w:style w:type="paragraph" w:styleId="af0">
    <w:name w:val="Balloon Text"/>
    <w:basedOn w:val="a"/>
    <w:link w:val="af1"/>
    <w:uiPriority w:val="99"/>
    <w:semiHidden/>
    <w:unhideWhenUsed/>
    <w:rsid w:val="00EF4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F4D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7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69</Pages>
  <Words>15552</Words>
  <Characters>88650</Characters>
  <Application>Microsoft Office Word</Application>
  <DocSecurity>0</DocSecurity>
  <Lines>738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спектр</cp:lastModifiedBy>
  <cp:revision>3</cp:revision>
  <dcterms:created xsi:type="dcterms:W3CDTF">2023-09-17T07:27:00Z</dcterms:created>
  <dcterms:modified xsi:type="dcterms:W3CDTF">2023-09-28T12:46:00Z</dcterms:modified>
</cp:coreProperties>
</file>