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FFC" w:rsidRDefault="00334FFC" w:rsidP="00334FFC">
      <w:pPr>
        <w:spacing w:after="0" w:line="408" w:lineRule="auto"/>
        <w:ind w:left="120"/>
        <w:jc w:val="center"/>
        <w:rPr>
          <w:lang w:val="ru-RU"/>
        </w:rPr>
      </w:pPr>
      <w:bookmarkStart w:id="0" w:name="block-15865512"/>
      <w:r>
        <w:rPr>
          <w:rFonts w:ascii="Times New Roman" w:hAnsi="Times New Roman"/>
          <w:b/>
          <w:color w:val="000000"/>
          <w:sz w:val="28"/>
          <w:lang w:val="ru-RU"/>
        </w:rPr>
        <w:t>МИНИСТЕРСТВО ПРОСВЕЩЕНИЯ РОССИЙСКОЙ ФЕДЕРАЦИИ</w:t>
      </w:r>
    </w:p>
    <w:p w:rsidR="00334FFC" w:rsidRDefault="00334FFC" w:rsidP="00334FFC">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334FFC" w:rsidRDefault="00334FFC" w:rsidP="00334FFC">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Администрация Чугуевского муниципального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334FFC" w:rsidRDefault="00334FFC" w:rsidP="00334FFC">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334FFC" w:rsidRDefault="00334FFC" w:rsidP="00334FFC">
      <w:pPr>
        <w:spacing w:after="0"/>
        <w:ind w:left="120"/>
        <w:rPr>
          <w:lang w:val="ru-RU"/>
        </w:rPr>
      </w:pPr>
    </w:p>
    <w:p w:rsidR="00334FFC" w:rsidRDefault="00334FFC" w:rsidP="00334FFC">
      <w:pPr>
        <w:spacing w:after="0"/>
        <w:ind w:left="120"/>
        <w:rPr>
          <w:lang w:val="ru-RU"/>
        </w:rPr>
      </w:pPr>
    </w:p>
    <w:p w:rsidR="00334FFC" w:rsidRDefault="00945FFA" w:rsidP="00334FFC">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-165735</wp:posOffset>
            </wp:positionH>
            <wp:positionV relativeFrom="paragraph">
              <wp:posOffset>145415</wp:posOffset>
            </wp:positionV>
            <wp:extent cx="5940425" cy="2038350"/>
            <wp:effectExtent l="19050" t="0" r="317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6" cstate="print"/>
                    <a:srcRect t="23156" r="3323" b="53348"/>
                    <a:stretch>
                      <a:fillRect/>
                    </a:stretch>
                  </pic:blipFill>
                  <pic:spPr bwMode="auto">
                    <a:xfrm>
                      <a:off x="0" y="0"/>
                      <a:ext cx="5940425" cy="2038350"/>
                    </a:xfrm>
                    <a:prstGeom prst="rect">
                      <a:avLst/>
                    </a:prstGeom>
                    <a:noFill/>
                    <a:ln w="9525">
                      <a:noFill/>
                      <a:miter lim="800000"/>
                      <a:headEnd/>
                      <a:tailEnd/>
                    </a:ln>
                  </pic:spPr>
                </pic:pic>
              </a:graphicData>
            </a:graphic>
          </wp:anchor>
        </w:drawing>
      </w:r>
    </w:p>
    <w:p w:rsidR="00334FFC" w:rsidRDefault="00334FFC" w:rsidP="00334FFC">
      <w:pPr>
        <w:spacing w:after="0"/>
        <w:ind w:left="120"/>
        <w:rPr>
          <w:lang w:val="ru-RU"/>
        </w:rPr>
      </w:pPr>
    </w:p>
    <w:tbl>
      <w:tblPr>
        <w:tblW w:w="0" w:type="auto"/>
        <w:tblLook w:val="04A0"/>
      </w:tblPr>
      <w:tblGrid>
        <w:gridCol w:w="3114"/>
        <w:gridCol w:w="3115"/>
        <w:gridCol w:w="3115"/>
      </w:tblGrid>
      <w:tr w:rsidR="00334FFC" w:rsidTr="00334FFC">
        <w:tc>
          <w:tcPr>
            <w:tcW w:w="3114" w:type="dxa"/>
          </w:tcPr>
          <w:p w:rsidR="00334FFC" w:rsidRDefault="00334FFC">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34FFC" w:rsidRDefault="00334FF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334FFC" w:rsidRDefault="00334FFC">
            <w:pPr>
              <w:autoSpaceDE w:val="0"/>
              <w:autoSpaceDN w:val="0"/>
              <w:spacing w:after="120" w:line="240" w:lineRule="auto"/>
              <w:rPr>
                <w:rFonts w:ascii="Times New Roman" w:eastAsia="Times New Roman" w:hAnsi="Times New Roman"/>
                <w:color w:val="000000"/>
                <w:sz w:val="24"/>
                <w:szCs w:val="24"/>
                <w:lang w:val="ru-RU"/>
              </w:rPr>
            </w:pPr>
          </w:p>
          <w:p w:rsidR="00334FFC" w:rsidRDefault="00334F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4FFC" w:rsidRDefault="00334FFC" w:rsidP="00334F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Шаторная А.М. </w:t>
            </w:r>
          </w:p>
        </w:tc>
        <w:tc>
          <w:tcPr>
            <w:tcW w:w="3115" w:type="dxa"/>
          </w:tcPr>
          <w:p w:rsidR="00334FFC" w:rsidRDefault="00334F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334FFC" w:rsidRDefault="00334FF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334FFC" w:rsidRDefault="00334F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4FFC" w:rsidRDefault="00334F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334FFC" w:rsidRDefault="00334FF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34FFC" w:rsidRDefault="00334FF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34FFC" w:rsidRDefault="00334FFC">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334FFC" w:rsidRDefault="00334FF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34FFC" w:rsidRDefault="00334F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334FFC" w:rsidRDefault="00334F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334FFC" w:rsidRDefault="00334FF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334FFC" w:rsidRDefault="00334FFC">
            <w:pPr>
              <w:autoSpaceDE w:val="0"/>
              <w:autoSpaceDN w:val="0"/>
              <w:spacing w:after="120" w:line="240" w:lineRule="auto"/>
              <w:jc w:val="both"/>
              <w:rPr>
                <w:rFonts w:ascii="Times New Roman" w:eastAsia="Times New Roman" w:hAnsi="Times New Roman"/>
                <w:color w:val="000000"/>
                <w:sz w:val="24"/>
                <w:szCs w:val="24"/>
                <w:lang w:val="ru-RU"/>
              </w:rPr>
            </w:pPr>
          </w:p>
        </w:tc>
      </w:tr>
    </w:tbl>
    <w:p w:rsidR="007F6901" w:rsidRPr="00334FFC" w:rsidRDefault="007F6901">
      <w:pPr>
        <w:spacing w:after="0"/>
        <w:ind w:left="120"/>
        <w:rPr>
          <w:lang w:val="ru-RU"/>
        </w:rPr>
      </w:pPr>
    </w:p>
    <w:p w:rsidR="007F6901" w:rsidRPr="00334FFC" w:rsidRDefault="00334FFC">
      <w:pPr>
        <w:spacing w:after="0"/>
        <w:ind w:left="120"/>
        <w:rPr>
          <w:lang w:val="ru-RU"/>
        </w:rPr>
      </w:pPr>
      <w:r w:rsidRPr="00334FFC">
        <w:rPr>
          <w:rFonts w:ascii="Times New Roman" w:hAnsi="Times New Roman"/>
          <w:color w:val="000000"/>
          <w:sz w:val="28"/>
          <w:lang w:val="ru-RU"/>
        </w:rPr>
        <w:t>‌</w:t>
      </w:r>
    </w:p>
    <w:p w:rsidR="007F6901" w:rsidRPr="00334FFC" w:rsidRDefault="007F6901">
      <w:pPr>
        <w:spacing w:after="0"/>
        <w:ind w:left="120"/>
        <w:rPr>
          <w:lang w:val="ru-RU"/>
        </w:rPr>
      </w:pPr>
    </w:p>
    <w:p w:rsidR="007F6901" w:rsidRPr="00334FFC" w:rsidRDefault="007F6901">
      <w:pPr>
        <w:spacing w:after="0"/>
        <w:ind w:left="120"/>
        <w:rPr>
          <w:lang w:val="ru-RU"/>
        </w:rPr>
      </w:pPr>
    </w:p>
    <w:p w:rsidR="007F6901" w:rsidRPr="00334FFC" w:rsidRDefault="007F6901">
      <w:pPr>
        <w:spacing w:after="0"/>
        <w:ind w:left="120"/>
        <w:rPr>
          <w:lang w:val="ru-RU"/>
        </w:rPr>
      </w:pPr>
    </w:p>
    <w:p w:rsidR="007F6901" w:rsidRPr="00334FFC" w:rsidRDefault="00334FFC">
      <w:pPr>
        <w:spacing w:after="0" w:line="408" w:lineRule="auto"/>
        <w:ind w:left="120"/>
        <w:jc w:val="center"/>
        <w:rPr>
          <w:lang w:val="ru-RU"/>
        </w:rPr>
      </w:pPr>
      <w:r w:rsidRPr="00334FFC">
        <w:rPr>
          <w:rFonts w:ascii="Times New Roman" w:hAnsi="Times New Roman"/>
          <w:b/>
          <w:color w:val="000000"/>
          <w:sz w:val="28"/>
          <w:lang w:val="ru-RU"/>
        </w:rPr>
        <w:t>РАБОЧАЯ ПРОГРАММА</w:t>
      </w:r>
    </w:p>
    <w:p w:rsidR="007F6901" w:rsidRPr="00334FFC" w:rsidRDefault="00334FFC">
      <w:pPr>
        <w:spacing w:after="0" w:line="408" w:lineRule="auto"/>
        <w:ind w:left="120"/>
        <w:jc w:val="center"/>
        <w:rPr>
          <w:lang w:val="ru-RU"/>
        </w:rPr>
      </w:pPr>
      <w:r w:rsidRPr="00334FFC">
        <w:rPr>
          <w:rFonts w:ascii="Times New Roman" w:hAnsi="Times New Roman"/>
          <w:color w:val="000000"/>
          <w:sz w:val="28"/>
          <w:lang w:val="ru-RU"/>
        </w:rPr>
        <w:t>(</w:t>
      </w:r>
      <w:r>
        <w:rPr>
          <w:rFonts w:ascii="Times New Roman" w:hAnsi="Times New Roman"/>
          <w:color w:val="000000"/>
          <w:sz w:val="28"/>
        </w:rPr>
        <w:t>ID</w:t>
      </w:r>
      <w:r w:rsidRPr="00334FFC">
        <w:rPr>
          <w:rFonts w:ascii="Times New Roman" w:hAnsi="Times New Roman"/>
          <w:color w:val="000000"/>
          <w:sz w:val="28"/>
          <w:lang w:val="ru-RU"/>
        </w:rPr>
        <w:t xml:space="preserve"> 2142359)</w:t>
      </w:r>
    </w:p>
    <w:p w:rsidR="007F6901" w:rsidRPr="00334FFC" w:rsidRDefault="007F6901">
      <w:pPr>
        <w:spacing w:after="0"/>
        <w:ind w:left="120"/>
        <w:jc w:val="center"/>
        <w:rPr>
          <w:lang w:val="ru-RU"/>
        </w:rPr>
      </w:pPr>
    </w:p>
    <w:p w:rsidR="007F6901" w:rsidRPr="00334FFC" w:rsidRDefault="00334FFC">
      <w:pPr>
        <w:spacing w:after="0" w:line="408" w:lineRule="auto"/>
        <w:ind w:left="120"/>
        <w:jc w:val="center"/>
        <w:rPr>
          <w:lang w:val="ru-RU"/>
        </w:rPr>
      </w:pPr>
      <w:r w:rsidRPr="00334FFC">
        <w:rPr>
          <w:rFonts w:ascii="Times New Roman" w:hAnsi="Times New Roman"/>
          <w:b/>
          <w:color w:val="000000"/>
          <w:sz w:val="28"/>
          <w:lang w:val="ru-RU"/>
        </w:rPr>
        <w:t>учебного предмета «История. Базовый уровень»</w:t>
      </w:r>
    </w:p>
    <w:p w:rsidR="007F6901" w:rsidRPr="00334FFC" w:rsidRDefault="00334FFC">
      <w:pPr>
        <w:spacing w:after="0" w:line="408" w:lineRule="auto"/>
        <w:ind w:left="120"/>
        <w:jc w:val="center"/>
        <w:rPr>
          <w:lang w:val="ru-RU"/>
        </w:rPr>
      </w:pPr>
      <w:r w:rsidRPr="00334FFC">
        <w:rPr>
          <w:rFonts w:ascii="Times New Roman" w:hAnsi="Times New Roman"/>
          <w:color w:val="000000"/>
          <w:sz w:val="28"/>
          <w:lang w:val="ru-RU"/>
        </w:rPr>
        <w:t xml:space="preserve">для обучающихся 10-11 классов </w:t>
      </w: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7F6901">
      <w:pPr>
        <w:spacing w:after="0"/>
        <w:ind w:left="120"/>
        <w:jc w:val="center"/>
        <w:rPr>
          <w:lang w:val="ru-RU"/>
        </w:rPr>
      </w:pPr>
    </w:p>
    <w:p w:rsidR="007F6901" w:rsidRPr="00334FFC" w:rsidRDefault="00334FFC">
      <w:pPr>
        <w:spacing w:after="0"/>
        <w:ind w:left="120"/>
        <w:jc w:val="center"/>
        <w:rPr>
          <w:lang w:val="ru-RU"/>
        </w:rPr>
      </w:pPr>
      <w:r w:rsidRPr="00334FFC">
        <w:rPr>
          <w:rFonts w:ascii="Times New Roman" w:hAnsi="Times New Roman"/>
          <w:color w:val="000000"/>
          <w:sz w:val="28"/>
          <w:lang w:val="ru-RU"/>
        </w:rPr>
        <w:t>​</w:t>
      </w:r>
      <w:bookmarkStart w:id="3" w:name="f9a345b0-6ed1-40cd-b134-a0627a792844"/>
      <w:r w:rsidRPr="00334FFC">
        <w:rPr>
          <w:rFonts w:ascii="Times New Roman" w:hAnsi="Times New Roman"/>
          <w:b/>
          <w:color w:val="000000"/>
          <w:sz w:val="28"/>
          <w:lang w:val="ru-RU"/>
        </w:rPr>
        <w:t>с. Кокшаровка</w:t>
      </w:r>
      <w:bookmarkEnd w:id="3"/>
      <w:r w:rsidRPr="00334FFC">
        <w:rPr>
          <w:rFonts w:ascii="Times New Roman" w:hAnsi="Times New Roman"/>
          <w:b/>
          <w:color w:val="000000"/>
          <w:sz w:val="28"/>
          <w:lang w:val="ru-RU"/>
        </w:rPr>
        <w:t xml:space="preserve">‌ </w:t>
      </w:r>
      <w:bookmarkStart w:id="4" w:name="5f054d67-7e13-4d44-b6f5-418ed22395c6"/>
      <w:r w:rsidRPr="00334FFC">
        <w:rPr>
          <w:rFonts w:ascii="Times New Roman" w:hAnsi="Times New Roman"/>
          <w:b/>
          <w:color w:val="000000"/>
          <w:sz w:val="28"/>
          <w:lang w:val="ru-RU"/>
        </w:rPr>
        <w:t>2023</w:t>
      </w:r>
      <w:bookmarkEnd w:id="4"/>
      <w:r w:rsidRPr="00334FFC">
        <w:rPr>
          <w:rFonts w:ascii="Times New Roman" w:hAnsi="Times New Roman"/>
          <w:b/>
          <w:color w:val="000000"/>
          <w:sz w:val="28"/>
          <w:lang w:val="ru-RU"/>
        </w:rPr>
        <w:t>‌</w:t>
      </w:r>
      <w:r w:rsidRPr="00334FFC">
        <w:rPr>
          <w:rFonts w:ascii="Times New Roman" w:hAnsi="Times New Roman"/>
          <w:color w:val="000000"/>
          <w:sz w:val="28"/>
          <w:lang w:val="ru-RU"/>
        </w:rPr>
        <w:t>​</w:t>
      </w:r>
    </w:p>
    <w:p w:rsidR="007F6901" w:rsidRPr="00334FFC" w:rsidRDefault="007F6901">
      <w:pPr>
        <w:spacing w:after="0"/>
        <w:ind w:left="120"/>
        <w:rPr>
          <w:lang w:val="ru-RU"/>
        </w:rPr>
      </w:pPr>
    </w:p>
    <w:p w:rsidR="007F6901" w:rsidRPr="00334FFC" w:rsidRDefault="007F6901">
      <w:pPr>
        <w:rPr>
          <w:lang w:val="ru-RU"/>
        </w:rPr>
        <w:sectPr w:rsidR="007F6901" w:rsidRPr="00334FFC" w:rsidSect="00334FFC">
          <w:footerReference w:type="default" r:id="rId7"/>
          <w:pgSz w:w="11906" w:h="16383"/>
          <w:pgMar w:top="1134" w:right="850" w:bottom="1134" w:left="1701" w:header="720" w:footer="720" w:gutter="0"/>
          <w:cols w:space="720"/>
          <w:titlePg/>
          <w:docGrid w:linePitch="299"/>
        </w:sectPr>
      </w:pPr>
    </w:p>
    <w:p w:rsidR="007F6901" w:rsidRPr="00334FFC" w:rsidRDefault="00334FFC">
      <w:pPr>
        <w:spacing w:after="0" w:line="264" w:lineRule="auto"/>
        <w:ind w:firstLine="600"/>
        <w:jc w:val="both"/>
        <w:rPr>
          <w:lang w:val="ru-RU"/>
        </w:rPr>
      </w:pPr>
      <w:bookmarkStart w:id="5" w:name="block-15865511"/>
      <w:bookmarkEnd w:id="0"/>
      <w:r w:rsidRPr="00334FFC">
        <w:rPr>
          <w:rFonts w:ascii="Times New Roman" w:hAnsi="Times New Roman"/>
          <w:b/>
          <w:color w:val="000000"/>
          <w:sz w:val="28"/>
          <w:lang w:val="ru-RU"/>
        </w:rPr>
        <w:lastRenderedPageBreak/>
        <w:t>ПОЯСНИТЕЛЬНАЯ ЗАПИСКА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F6901" w:rsidRPr="00334FFC" w:rsidRDefault="00334FFC">
      <w:pPr>
        <w:spacing w:after="0" w:line="264" w:lineRule="auto"/>
        <w:ind w:firstLine="600"/>
        <w:jc w:val="both"/>
        <w:rPr>
          <w:lang w:val="ru-RU"/>
        </w:rPr>
      </w:pPr>
      <w:r w:rsidRPr="00334FFC">
        <w:rPr>
          <w:rFonts w:ascii="Times New Roman" w:hAnsi="Times New Roman"/>
          <w:b/>
          <w:color w:val="000000"/>
          <w:sz w:val="28"/>
          <w:lang w:val="ru-RU"/>
        </w:rPr>
        <w:t xml:space="preserve">Целью </w:t>
      </w:r>
      <w:r w:rsidRPr="00334FFC">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7F6901" w:rsidRPr="00334FFC" w:rsidRDefault="00334FFC">
      <w:pPr>
        <w:spacing w:after="0" w:line="264" w:lineRule="auto"/>
        <w:ind w:firstLine="600"/>
        <w:jc w:val="both"/>
        <w:rPr>
          <w:lang w:val="ru-RU"/>
        </w:rPr>
      </w:pPr>
      <w:r w:rsidRPr="00334FFC">
        <w:rPr>
          <w:rFonts w:ascii="Times New Roman" w:hAnsi="Times New Roman"/>
          <w:b/>
          <w:color w:val="000000"/>
          <w:sz w:val="28"/>
          <w:lang w:val="ru-RU"/>
        </w:rPr>
        <w:t xml:space="preserve">Задачами </w:t>
      </w:r>
      <w:r w:rsidRPr="00334FFC">
        <w:rPr>
          <w:rFonts w:ascii="Times New Roman" w:hAnsi="Times New Roman"/>
          <w:color w:val="000000"/>
          <w:sz w:val="28"/>
          <w:lang w:val="ru-RU"/>
        </w:rPr>
        <w:t>изучения истории являются: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334FFC">
        <w:rPr>
          <w:rFonts w:ascii="Times New Roman" w:hAnsi="Times New Roman"/>
          <w:color w:val="000000"/>
          <w:sz w:val="28"/>
          <w:lang w:val="ru-RU"/>
        </w:rPr>
        <w:t xml:space="preserve"> – начала </w:t>
      </w:r>
      <w:r>
        <w:rPr>
          <w:rFonts w:ascii="Times New Roman" w:hAnsi="Times New Roman"/>
          <w:color w:val="000000"/>
          <w:sz w:val="28"/>
        </w:rPr>
        <w:t>XXI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7F6901" w:rsidRPr="00334FFC" w:rsidRDefault="007F6901">
      <w:pPr>
        <w:rPr>
          <w:lang w:val="ru-RU"/>
        </w:rPr>
        <w:sectPr w:rsidR="007F6901" w:rsidRPr="00334FFC">
          <w:pgSz w:w="11906" w:h="16383"/>
          <w:pgMar w:top="1134" w:right="850" w:bottom="1134" w:left="1701" w:header="720" w:footer="720" w:gutter="0"/>
          <w:cols w:space="720"/>
        </w:sectPr>
      </w:pPr>
    </w:p>
    <w:p w:rsidR="007F6901" w:rsidRPr="00334FFC" w:rsidRDefault="00334FFC">
      <w:pPr>
        <w:spacing w:after="0" w:line="264" w:lineRule="auto"/>
        <w:ind w:left="120"/>
        <w:jc w:val="both"/>
        <w:rPr>
          <w:lang w:val="ru-RU"/>
        </w:rPr>
      </w:pPr>
      <w:bookmarkStart w:id="6" w:name="block-15865516"/>
      <w:bookmarkEnd w:id="5"/>
      <w:r w:rsidRPr="00334FFC">
        <w:rPr>
          <w:rFonts w:ascii="Times New Roman" w:hAnsi="Times New Roman"/>
          <w:color w:val="000000"/>
          <w:sz w:val="28"/>
          <w:lang w:val="ru-RU"/>
        </w:rPr>
        <w:lastRenderedPageBreak/>
        <w:t>​</w:t>
      </w:r>
      <w:r w:rsidRPr="00334FFC">
        <w:rPr>
          <w:rFonts w:ascii="Times New Roman" w:hAnsi="Times New Roman"/>
          <w:b/>
          <w:color w:val="000000"/>
          <w:sz w:val="28"/>
          <w:lang w:val="ru-RU"/>
        </w:rPr>
        <w:t>СОДЕРЖАНИЕ ОБУЧЕНИЯ</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10 КЛАСС</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ВСЕОБЩАЯ ИСТОРИЯ. 1914–1945 ГОДЫ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334FFC">
        <w:rPr>
          <w:rFonts w:ascii="Times New Roman" w:hAnsi="Times New Roman"/>
          <w:color w:val="000000"/>
          <w:sz w:val="28"/>
          <w:lang w:val="ru-RU"/>
        </w:rPr>
        <w:t xml:space="preserve"> веке.</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Мир накануне и в годы Первой мировой войны</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Мир накануне Первой мировой войны.</w:t>
      </w:r>
      <w:r w:rsidRPr="00334FFC">
        <w:rPr>
          <w:rFonts w:ascii="Times New Roman" w:hAnsi="Times New Roman"/>
          <w:color w:val="000000"/>
          <w:sz w:val="28"/>
          <w:lang w:val="ru-RU"/>
        </w:rPr>
        <w:t xml:space="preserve"> Мир в начале ХХ в</w:t>
      </w:r>
      <w:r w:rsidRPr="00334FFC">
        <w:rPr>
          <w:rFonts w:ascii="Times New Roman" w:hAnsi="Times New Roman"/>
          <w:i/>
          <w:color w:val="000000"/>
          <w:sz w:val="28"/>
          <w:lang w:val="ru-RU"/>
        </w:rPr>
        <w:t>.</w:t>
      </w:r>
      <w:r w:rsidRPr="00334FFC">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334FFC">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Первая мировая война. 1914–1918 гг.</w:t>
      </w:r>
      <w:r w:rsidRPr="00334FFC">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Мир в 1918–1938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Распад империй и образование новых национальных государств в Европе. </w:t>
      </w:r>
      <w:r w:rsidRPr="00334FFC">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Версальско-Вашингтонская система международных отношений. </w:t>
      </w:r>
      <w:r w:rsidRPr="00334FFC">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Страны Европы и Северной Америки в 1920-е гг. </w:t>
      </w:r>
      <w:r w:rsidRPr="00334FFC">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334FFC">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Страны Азии, Африки и Латинской Америки в 1918–1930 гг. </w:t>
      </w:r>
      <w:r w:rsidRPr="00334FFC">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Международные отношения в 1930-е гг. </w:t>
      </w:r>
      <w:r w:rsidRPr="00334FFC">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Развитие науки и культуры в 1914–1930-х гг. </w:t>
      </w:r>
      <w:r w:rsidRPr="00334FFC">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Вторая мировая война. 1939–1945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Начало Второй мировой войны. </w:t>
      </w:r>
      <w:r w:rsidRPr="00334FFC">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Коренной перелом, окончание и важнейшие итоги Второй мировой войны.</w:t>
      </w:r>
      <w:r w:rsidRPr="00334FFC">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7F6901" w:rsidRPr="00334FFC" w:rsidRDefault="007F6901">
      <w:pPr>
        <w:spacing w:after="0"/>
        <w:ind w:left="120"/>
        <w:rPr>
          <w:lang w:val="ru-RU"/>
        </w:rPr>
      </w:pPr>
      <w:bookmarkStart w:id="7" w:name="_Toc143611212"/>
      <w:bookmarkEnd w:id="7"/>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ИСТОРИЯ РОССИИ. 1914–1945 ГОДЫ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Россия в 1914–1922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Россия и мир накануне Первой мировой войны.</w:t>
      </w:r>
      <w:r w:rsidRPr="00334FFC">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Россия в Первой мировой войне.</w:t>
      </w:r>
      <w:r w:rsidRPr="00334FFC">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lastRenderedPageBreak/>
        <w:t>Российская революция. Февраль 1917 г.</w:t>
      </w:r>
      <w:r w:rsidRPr="00334FFC">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Российская революция. Октябрь 1917 г.</w:t>
      </w:r>
      <w:r w:rsidRPr="00334FFC">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Первые революционные преобразования большевиков.</w:t>
      </w:r>
      <w:r w:rsidRPr="00334FFC">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Гражданская война.</w:t>
      </w:r>
      <w:r w:rsidRPr="00334FFC">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Революция и Гражданская война на национальных окраинах. </w:t>
      </w:r>
      <w:r w:rsidRPr="00334FFC">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Идеология и культура в годы Гражданской войны. </w:t>
      </w:r>
      <w:r w:rsidRPr="00334FFC">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Наш край в 1914–1922 гг.</w:t>
      </w:r>
    </w:p>
    <w:p w:rsidR="007F6901" w:rsidRPr="00334FFC" w:rsidRDefault="00334FFC">
      <w:pPr>
        <w:spacing w:after="0" w:line="264" w:lineRule="auto"/>
        <w:ind w:firstLine="600"/>
        <w:jc w:val="both"/>
        <w:rPr>
          <w:lang w:val="ru-RU"/>
        </w:rPr>
      </w:pPr>
      <w:r w:rsidRPr="00334FFC">
        <w:rPr>
          <w:rFonts w:ascii="Times New Roman" w:hAnsi="Times New Roman"/>
          <w:b/>
          <w:color w:val="000000"/>
          <w:sz w:val="28"/>
          <w:lang w:val="ru-RU"/>
        </w:rPr>
        <w:t>Советский Союз в 1920–1930-е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СССР в 20-е годы.</w:t>
      </w:r>
      <w:r w:rsidRPr="00334FFC">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334FFC">
        <w:rPr>
          <w:rFonts w:ascii="Times New Roman" w:hAnsi="Times New Roman"/>
          <w:i/>
          <w:color w:val="000000"/>
          <w:sz w:val="28"/>
          <w:lang w:val="ru-RU"/>
        </w:rPr>
        <w:t xml:space="preserve"> </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«Великий перелом». Индустриализация. </w:t>
      </w:r>
      <w:r w:rsidRPr="00334FFC">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Коллективизация сельского хозяйства. </w:t>
      </w:r>
      <w:r w:rsidRPr="00334FFC">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СССР в 30-е годы. </w:t>
      </w:r>
      <w:r w:rsidRPr="00334FFC">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Повторение и обобщение по разделу «Советский Союз в 1920–1930-е гг.».</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Великая Отечественная война. 1941–1945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Первый период войны. </w:t>
      </w:r>
      <w:r w:rsidRPr="00334FFC">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lastRenderedPageBreak/>
        <w:t xml:space="preserve">Коренной перелом в ходе войны. </w:t>
      </w:r>
      <w:r w:rsidRPr="00334FFC">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«Десять сталинских ударов» и изгнание врага с территории СССР. </w:t>
      </w:r>
      <w:r w:rsidRPr="00334FFC">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Наука и культура в годы войны. </w:t>
      </w:r>
      <w:r w:rsidRPr="00334FFC">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Окончание Второй мировой войны. </w:t>
      </w:r>
      <w:r w:rsidRPr="00334FFC">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Наш край в 1941–1945 гг.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Повторение и обобщение по теме «Великая Отечественная война 1941–1945 гг.».</w:t>
      </w:r>
    </w:p>
    <w:p w:rsidR="007F6901" w:rsidRPr="00334FFC" w:rsidRDefault="007F6901">
      <w:pPr>
        <w:spacing w:after="0"/>
        <w:ind w:left="120"/>
        <w:rPr>
          <w:lang w:val="ru-RU"/>
        </w:rPr>
      </w:pPr>
      <w:bookmarkStart w:id="8" w:name="_Toc143611213"/>
      <w:bookmarkEnd w:id="8"/>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11 КЛАСС</w:t>
      </w:r>
    </w:p>
    <w:p w:rsidR="007F6901" w:rsidRPr="00334FFC" w:rsidRDefault="007F6901">
      <w:pPr>
        <w:spacing w:after="0"/>
        <w:ind w:left="120"/>
        <w:rPr>
          <w:lang w:val="ru-RU"/>
        </w:rPr>
      </w:pPr>
      <w:bookmarkStart w:id="9" w:name="_Toc143611214"/>
      <w:bookmarkEnd w:id="9"/>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334FFC">
        <w:rPr>
          <w:rFonts w:ascii="Times New Roman" w:hAnsi="Times New Roman"/>
          <w:b/>
          <w:color w:val="000000"/>
          <w:sz w:val="28"/>
          <w:lang w:val="ru-RU"/>
        </w:rPr>
        <w:t xml:space="preserve"> ВЕКА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334FFC">
        <w:rPr>
          <w:rFonts w:ascii="Times New Roman" w:hAnsi="Times New Roman"/>
          <w:color w:val="000000"/>
          <w:sz w:val="28"/>
          <w:lang w:val="ru-RU"/>
        </w:rPr>
        <w:t xml:space="preserve"> – начале </w:t>
      </w:r>
      <w:r>
        <w:rPr>
          <w:rFonts w:ascii="Times New Roman" w:hAnsi="Times New Roman"/>
          <w:color w:val="000000"/>
          <w:sz w:val="28"/>
        </w:rPr>
        <w:t>XXI</w:t>
      </w:r>
      <w:r w:rsidRPr="00334FFC">
        <w:rPr>
          <w:rFonts w:ascii="Times New Roman" w:hAnsi="Times New Roman"/>
          <w:color w:val="000000"/>
          <w:sz w:val="28"/>
          <w:lang w:val="ru-RU"/>
        </w:rPr>
        <w:t xml:space="preserve"> в. Интересы СССР, США, Великобритании и Франции в Европе и мире после войны.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334FFC">
        <w:rPr>
          <w:rFonts w:ascii="Times New Roman" w:hAnsi="Times New Roman"/>
          <w:b/>
          <w:color w:val="000000"/>
          <w:sz w:val="28"/>
          <w:lang w:val="ru-RU"/>
        </w:rPr>
        <w:t xml:space="preserve"> – начале </w:t>
      </w:r>
      <w:r>
        <w:rPr>
          <w:rFonts w:ascii="Times New Roman" w:hAnsi="Times New Roman"/>
          <w:b/>
          <w:color w:val="000000"/>
          <w:sz w:val="28"/>
        </w:rPr>
        <w:t>XXI</w:t>
      </w:r>
      <w:r w:rsidRPr="00334FFC">
        <w:rPr>
          <w:rFonts w:ascii="Times New Roman" w:hAnsi="Times New Roman"/>
          <w:b/>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334FFC">
        <w:rPr>
          <w:rFonts w:ascii="Times New Roman" w:hAnsi="Times New Roman"/>
          <w:i/>
          <w:color w:val="000000"/>
          <w:sz w:val="28"/>
          <w:lang w:val="ru-RU"/>
        </w:rPr>
        <w:t xml:space="preserve"> в.</w:t>
      </w:r>
      <w:r w:rsidRPr="00334FFC">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334FFC">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334FFC">
        <w:rPr>
          <w:rFonts w:ascii="Times New Roman" w:hAnsi="Times New Roman"/>
          <w:color w:val="000000"/>
          <w:sz w:val="28"/>
          <w:lang w:val="ru-RU"/>
        </w:rPr>
        <w:t xml:space="preserve"> века. Создание Европейского союза.</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334FFC">
        <w:rPr>
          <w:rFonts w:ascii="Times New Roman" w:hAnsi="Times New Roman"/>
          <w:i/>
          <w:color w:val="000000"/>
          <w:sz w:val="28"/>
          <w:lang w:val="ru-RU"/>
        </w:rPr>
        <w:t xml:space="preserve"> в.</w:t>
      </w:r>
      <w:r w:rsidRPr="00334FFC">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334FFC">
        <w:rPr>
          <w:rFonts w:ascii="Times New Roman" w:hAnsi="Times New Roman"/>
          <w:b/>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334FFC">
        <w:rPr>
          <w:rFonts w:ascii="Times New Roman" w:hAnsi="Times New Roman"/>
          <w:i/>
          <w:color w:val="000000"/>
          <w:sz w:val="28"/>
          <w:lang w:val="ru-RU"/>
        </w:rPr>
        <w:t xml:space="preserve"> в.</w:t>
      </w:r>
      <w:r w:rsidRPr="00334FFC">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w:t>
      </w:r>
      <w:r w:rsidRPr="00334FFC">
        <w:rPr>
          <w:rFonts w:ascii="Times New Roman" w:hAnsi="Times New Roman"/>
          <w:color w:val="000000"/>
          <w:sz w:val="28"/>
          <w:lang w:val="ru-RU"/>
        </w:rPr>
        <w:lastRenderedPageBreak/>
        <w:t>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334FFC">
        <w:rPr>
          <w:rFonts w:ascii="Times New Roman" w:hAnsi="Times New Roman"/>
          <w:color w:val="000000"/>
          <w:sz w:val="28"/>
          <w:lang w:val="ru-RU"/>
        </w:rPr>
        <w:t xml:space="preserve"> в.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334FFC">
        <w:rPr>
          <w:rFonts w:ascii="Times New Roman" w:hAnsi="Times New Roman"/>
          <w:i/>
          <w:color w:val="000000"/>
          <w:sz w:val="28"/>
          <w:lang w:val="ru-RU"/>
        </w:rPr>
        <w:t xml:space="preserve"> в. </w:t>
      </w:r>
      <w:r w:rsidRPr="00334FFC">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334FFC">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334FFC">
        <w:rPr>
          <w:rFonts w:ascii="Times New Roman" w:hAnsi="Times New Roman"/>
          <w:i/>
          <w:color w:val="000000"/>
          <w:sz w:val="28"/>
          <w:lang w:val="ru-RU"/>
        </w:rPr>
        <w:t xml:space="preserve"> в.</w:t>
      </w:r>
      <w:r w:rsidRPr="00334FFC">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334FFC">
        <w:rPr>
          <w:rFonts w:ascii="Times New Roman" w:hAnsi="Times New Roman"/>
          <w:b/>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Международные отношения в конце 1940-х – конце 1980-х гг.</w:t>
      </w:r>
      <w:r w:rsidRPr="00334FFC">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w:t>
      </w:r>
      <w:r w:rsidRPr="00334FFC">
        <w:rPr>
          <w:rFonts w:ascii="Times New Roman" w:hAnsi="Times New Roman"/>
          <w:color w:val="000000"/>
          <w:sz w:val="28"/>
          <w:lang w:val="ru-RU"/>
        </w:rPr>
        <w:lastRenderedPageBreak/>
        <w:t>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Международные отношения в 1990-е – 2023 г. </w:t>
      </w:r>
      <w:r w:rsidRPr="00334FFC">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334FFC">
        <w:rPr>
          <w:rFonts w:ascii="Times New Roman" w:hAnsi="Times New Roman"/>
          <w:b/>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334FFC">
        <w:rPr>
          <w:rFonts w:ascii="Times New Roman" w:hAnsi="Times New Roman"/>
          <w:i/>
          <w:color w:val="000000"/>
          <w:sz w:val="28"/>
          <w:lang w:val="ru-RU"/>
        </w:rPr>
        <w:t xml:space="preserve"> в. </w:t>
      </w:r>
      <w:r w:rsidRPr="00334FFC">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334FFC">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334FFC">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7F6901" w:rsidRPr="00334FFC" w:rsidRDefault="007F6901">
      <w:pPr>
        <w:spacing w:after="0"/>
        <w:ind w:left="120"/>
        <w:rPr>
          <w:lang w:val="ru-RU"/>
        </w:rPr>
      </w:pPr>
      <w:bookmarkStart w:id="10" w:name="_Toc143611215"/>
      <w:bookmarkEnd w:id="10"/>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334FFC">
        <w:rPr>
          <w:rFonts w:ascii="Times New Roman" w:hAnsi="Times New Roman"/>
          <w:b/>
          <w:color w:val="000000"/>
          <w:sz w:val="28"/>
          <w:lang w:val="ru-RU"/>
        </w:rPr>
        <w:t xml:space="preserve"> ВЕКА</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СССР в 1945–1991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СССР в послевоенные годы. </w:t>
      </w:r>
      <w:r w:rsidRPr="00334FFC">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СССР в 1953–1964 гг. </w:t>
      </w:r>
      <w:r w:rsidRPr="00334FFC">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334FFC">
        <w:rPr>
          <w:rFonts w:ascii="Times New Roman" w:hAnsi="Times New Roman"/>
          <w:color w:val="000000"/>
          <w:sz w:val="28"/>
          <w:lang w:val="ru-RU"/>
        </w:rPr>
        <w:lastRenderedPageBreak/>
        <w:t>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СССР в 1964–1985 гг. </w:t>
      </w:r>
      <w:r w:rsidRPr="00334FFC">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Повседневная жизнь советского общества в 1964–1985 гг. Общественные настроения.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СССР в 1985–1991 гг. </w:t>
      </w:r>
      <w:r w:rsidRPr="00334FFC">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334FFC">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w:t>
      </w:r>
      <w:r w:rsidRPr="00334FFC">
        <w:rPr>
          <w:rFonts w:ascii="Times New Roman" w:hAnsi="Times New Roman"/>
          <w:color w:val="000000"/>
          <w:sz w:val="28"/>
          <w:lang w:val="ru-RU"/>
        </w:rPr>
        <w:lastRenderedPageBreak/>
        <w:t>нового союзного договора. Августовский политический кризис 1991 года. Распад СССР.</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Российская Федерация в 1992 – начале 2020-х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 xml:space="preserve">Российская Федерация в 1990-е гг. </w:t>
      </w:r>
      <w:r w:rsidRPr="00334FFC">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7F6901" w:rsidRPr="00334FFC" w:rsidRDefault="00334FFC">
      <w:pPr>
        <w:spacing w:after="0" w:line="264" w:lineRule="auto"/>
        <w:ind w:firstLine="600"/>
        <w:jc w:val="both"/>
        <w:rPr>
          <w:lang w:val="ru-RU"/>
        </w:rPr>
      </w:pPr>
      <w:r w:rsidRPr="00334FFC">
        <w:rPr>
          <w:rFonts w:ascii="Times New Roman" w:hAnsi="Times New Roman"/>
          <w:i/>
          <w:color w:val="000000"/>
          <w:sz w:val="28"/>
          <w:lang w:val="ru-RU"/>
        </w:rPr>
        <w:t>Россия в ХХ</w:t>
      </w:r>
      <w:r>
        <w:rPr>
          <w:rFonts w:ascii="Times New Roman" w:hAnsi="Times New Roman"/>
          <w:i/>
          <w:color w:val="000000"/>
          <w:sz w:val="28"/>
        </w:rPr>
        <w:t>I</w:t>
      </w:r>
      <w:r w:rsidRPr="00334FFC">
        <w:rPr>
          <w:rFonts w:ascii="Times New Roman" w:hAnsi="Times New Roman"/>
          <w:i/>
          <w:color w:val="000000"/>
          <w:sz w:val="28"/>
          <w:lang w:val="ru-RU"/>
        </w:rPr>
        <w:t xml:space="preserve"> веке.</w:t>
      </w:r>
      <w:r w:rsidRPr="00334FFC">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334FFC">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Социально-экономическое развитие России в начале ХХ</w:t>
      </w:r>
      <w:r>
        <w:rPr>
          <w:rFonts w:ascii="Times New Roman" w:hAnsi="Times New Roman"/>
          <w:color w:val="000000"/>
          <w:sz w:val="28"/>
        </w:rPr>
        <w:t>I</w:t>
      </w:r>
      <w:r w:rsidRPr="00334FFC">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334FFC">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334FFC">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334FFC">
        <w:rPr>
          <w:rFonts w:ascii="Times New Roman" w:hAnsi="Times New Roman"/>
          <w:color w:val="000000"/>
          <w:sz w:val="28"/>
          <w:lang w:val="ru-RU"/>
        </w:rPr>
        <w:t xml:space="preserve"> созыва.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334FFC">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Наш край в 1992–2022 гг.</w:t>
      </w:r>
    </w:p>
    <w:p w:rsidR="007F6901" w:rsidRPr="00334FFC" w:rsidRDefault="00334FFC">
      <w:pPr>
        <w:spacing w:after="0" w:line="264" w:lineRule="auto"/>
        <w:ind w:left="120"/>
        <w:jc w:val="both"/>
        <w:rPr>
          <w:lang w:val="ru-RU"/>
        </w:rPr>
      </w:pPr>
      <w:r w:rsidRPr="00334FFC">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334FFC">
        <w:rPr>
          <w:rFonts w:ascii="Times New Roman" w:hAnsi="Times New Roman"/>
          <w:color w:val="000000"/>
          <w:sz w:val="28"/>
          <w:lang w:val="ru-RU"/>
        </w:rPr>
        <w:t xml:space="preserve"> века».</w:t>
      </w:r>
    </w:p>
    <w:p w:rsidR="007F6901" w:rsidRPr="00334FFC" w:rsidRDefault="007F6901">
      <w:pPr>
        <w:rPr>
          <w:lang w:val="ru-RU"/>
        </w:rPr>
        <w:sectPr w:rsidR="007F6901" w:rsidRPr="00334FFC">
          <w:pgSz w:w="11906" w:h="16383"/>
          <w:pgMar w:top="1134" w:right="850" w:bottom="1134" w:left="1701" w:header="720" w:footer="720" w:gutter="0"/>
          <w:cols w:space="720"/>
        </w:sectPr>
      </w:pPr>
    </w:p>
    <w:p w:rsidR="007F6901" w:rsidRPr="00334FFC" w:rsidRDefault="00334FFC">
      <w:pPr>
        <w:spacing w:after="0" w:line="264" w:lineRule="auto"/>
        <w:ind w:left="120"/>
        <w:jc w:val="both"/>
        <w:rPr>
          <w:lang w:val="ru-RU"/>
        </w:rPr>
      </w:pPr>
      <w:bookmarkStart w:id="11" w:name="block-15865515"/>
      <w:bookmarkEnd w:id="6"/>
      <w:r w:rsidRPr="00334FFC">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ЛИЧНОСТНЫЕ РЕЗУЛЬТАТЫ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1) гражданского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готовность к гуманитарной и волонтерской деятельности;</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2) патриотического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3) духовно-нравственного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w:t>
      </w:r>
      <w:r w:rsidRPr="00334FFC">
        <w:rPr>
          <w:rFonts w:ascii="Times New Roman" w:hAnsi="Times New Roman"/>
          <w:color w:val="000000"/>
          <w:sz w:val="28"/>
          <w:lang w:val="ru-RU"/>
        </w:rPr>
        <w:lastRenderedPageBreak/>
        <w:t xml:space="preserve">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4) эстетического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5) физического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6) трудового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мотивация и способность к образованию и самообразованию на протяжении всей жизни;</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7) экологического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w:t>
      </w:r>
      <w:r w:rsidRPr="00334FFC">
        <w:rPr>
          <w:rFonts w:ascii="Times New Roman" w:hAnsi="Times New Roman"/>
          <w:color w:val="000000"/>
          <w:sz w:val="28"/>
          <w:lang w:val="ru-RU"/>
        </w:rPr>
        <w:lastRenderedPageBreak/>
        <w:t xml:space="preserve">процессов на состояние природной и социальной среды, осознание глобального характера экологических проблем;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активное неприятие действий, приносящих вред окружающей природной и социальной среде;</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8) ценности научного познания: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9) эмоциональный интеллект:</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F6901" w:rsidRPr="00334FFC" w:rsidRDefault="007F6901">
      <w:pPr>
        <w:spacing w:after="0" w:line="264" w:lineRule="auto"/>
        <w:ind w:left="120"/>
        <w:jc w:val="both"/>
        <w:rPr>
          <w:lang w:val="ru-RU"/>
        </w:rPr>
      </w:pPr>
      <w:bookmarkStart w:id="12" w:name="_Toc142487931"/>
      <w:bookmarkEnd w:id="12"/>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МЕТАПРЕДМЕТНЫЕ РЕЗУЛЬТАТЫ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Познавательные универсальные учебные действия</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lastRenderedPageBreak/>
        <w:t>Базовые логические действия: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формулировать проблему, вопрос, требующий решения;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устанавливать существенный признак или основания для сравнения, классификации и обобщения;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цели деятельности, задавать параметры и критерии их достижения;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выявлять закономерные черты и противоречия в рассматриваемых явлениях;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разрабатывать план решения проблемы с учетом анализа имеющихся ресурсов;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вносить коррективы в деятельность, оценивать соответствие результатов целям.</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Базовые исследовательские действия</w:t>
      </w:r>
      <w:r w:rsidRPr="00334FFC">
        <w:rPr>
          <w:rFonts w:ascii="Times New Roman" w:hAnsi="Times New Roman"/>
          <w:color w:val="000000"/>
          <w:sz w:val="28"/>
          <w:lang w:val="ru-RU"/>
        </w:rPr>
        <w:t>:</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владеть навыками учебно-исследовательской и проектной деятельности;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выявлять характерные признаки исторических явлений;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раскрывать причинно-следственные связи событий прошлого и настоящего;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формулировать и обосновывать выводы;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соотносить полученный результат с имеющимся историческим знанием;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определять новизну и обоснованность полученного результата;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Работа с информацией: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рассматривать комплексы источников, выявляя совпадения и различия их свидетельств;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Коммуникативные универсальные учебные действия: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аргументированно вести диалог, уметь смягчать конфликтные ситуации.</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Регулятивные универсальные учебные действия: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Совместная деятельность:</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проявлять творчество и инициативу в индивидуальной и командной работе;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оценивать полученные результаты и свой вклад в общую работу.</w:t>
      </w:r>
    </w:p>
    <w:p w:rsidR="007F6901" w:rsidRPr="00334FFC" w:rsidRDefault="007F6901">
      <w:pPr>
        <w:spacing w:after="0" w:line="264" w:lineRule="auto"/>
        <w:ind w:left="120"/>
        <w:jc w:val="both"/>
        <w:rPr>
          <w:lang w:val="ru-RU"/>
        </w:rPr>
      </w:pPr>
      <w:bookmarkStart w:id="13" w:name="_Toc142487932"/>
      <w:bookmarkEnd w:id="13"/>
    </w:p>
    <w:p w:rsidR="007F6901" w:rsidRPr="00334FFC" w:rsidRDefault="00334FFC">
      <w:pPr>
        <w:spacing w:after="0" w:line="264" w:lineRule="auto"/>
        <w:ind w:left="120"/>
        <w:jc w:val="both"/>
        <w:rPr>
          <w:lang w:val="ru-RU"/>
        </w:rPr>
      </w:pPr>
      <w:r w:rsidRPr="00334FFC">
        <w:rPr>
          <w:rFonts w:ascii="Times New Roman" w:hAnsi="Times New Roman"/>
          <w:color w:val="000000"/>
          <w:sz w:val="28"/>
          <w:lang w:val="ru-RU"/>
        </w:rPr>
        <w:t>​</w:t>
      </w:r>
    </w:p>
    <w:p w:rsidR="007F6901" w:rsidRPr="00334FFC" w:rsidRDefault="00334FFC">
      <w:pPr>
        <w:spacing w:after="0" w:line="264" w:lineRule="auto"/>
        <w:ind w:left="120"/>
        <w:jc w:val="both"/>
        <w:rPr>
          <w:lang w:val="ru-RU"/>
        </w:rPr>
      </w:pPr>
      <w:r w:rsidRPr="00334FFC">
        <w:rPr>
          <w:rFonts w:ascii="Times New Roman" w:hAnsi="Times New Roman"/>
          <w:b/>
          <w:color w:val="000000"/>
          <w:sz w:val="28"/>
          <w:lang w:val="ru-RU"/>
        </w:rPr>
        <w:t>ПРЕДМЕТНЫЕ РЕЗУЛЬТАТЫ</w:t>
      </w:r>
    </w:p>
    <w:p w:rsidR="007F6901" w:rsidRPr="00334FFC" w:rsidRDefault="007F6901">
      <w:pPr>
        <w:spacing w:after="0" w:line="264" w:lineRule="auto"/>
        <w:ind w:left="120"/>
        <w:jc w:val="both"/>
        <w:rPr>
          <w:lang w:val="ru-RU"/>
        </w:rPr>
      </w:pP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особенности развития культуры народов СССР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334FFC">
        <w:rPr>
          <w:rFonts w:ascii="Times New Roman" w:hAnsi="Times New Roman"/>
          <w:color w:val="000000"/>
          <w:sz w:val="28"/>
          <w:lang w:val="ru-RU"/>
        </w:rPr>
        <w:lastRenderedPageBreak/>
        <w:t>соответствии с заданными критериями; сравнивать изученные исторические события, явления, процессы;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334FFC">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334FFC">
        <w:rPr>
          <w:rFonts w:ascii="Times New Roman" w:hAnsi="Times New Roman"/>
          <w:color w:val="000000"/>
          <w:sz w:val="28"/>
          <w:lang w:val="ru-RU"/>
        </w:rPr>
        <w:t xml:space="preserve"> в.; выдающихся деятелей отечественной и </w:t>
      </w:r>
      <w:r w:rsidRPr="00334FFC">
        <w:rPr>
          <w:rFonts w:ascii="Times New Roman" w:hAnsi="Times New Roman"/>
          <w:color w:val="000000"/>
          <w:sz w:val="28"/>
          <w:lang w:val="ru-RU"/>
        </w:rPr>
        <w:lastRenderedPageBreak/>
        <w:t>всемирной истории; важнейших достижений культуры, ценностных ориентиров.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334FFC">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334FFC">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7F6901" w:rsidRPr="00334FFC" w:rsidRDefault="007F6901">
      <w:pPr>
        <w:spacing w:after="0" w:line="264" w:lineRule="auto"/>
        <w:ind w:left="120"/>
        <w:jc w:val="both"/>
        <w:rPr>
          <w:lang w:val="ru-RU"/>
        </w:rPr>
      </w:pPr>
    </w:p>
    <w:p w:rsidR="007F6901" w:rsidRPr="00334FFC" w:rsidRDefault="00334FFC">
      <w:pPr>
        <w:spacing w:after="0" w:line="264" w:lineRule="auto"/>
        <w:ind w:left="120"/>
        <w:jc w:val="both"/>
        <w:rPr>
          <w:lang w:val="ru-RU"/>
        </w:rPr>
      </w:pPr>
      <w:r w:rsidRPr="00334FFC">
        <w:rPr>
          <w:rFonts w:ascii="Times New Roman" w:hAnsi="Times New Roman"/>
          <w:color w:val="000000"/>
          <w:sz w:val="28"/>
          <w:lang w:val="ru-RU"/>
        </w:rPr>
        <w:t xml:space="preserve">К концу обучения </w:t>
      </w:r>
      <w:r w:rsidRPr="00334FFC">
        <w:rPr>
          <w:rFonts w:ascii="Times New Roman" w:hAnsi="Times New Roman"/>
          <w:b/>
          <w:color w:val="000000"/>
          <w:sz w:val="28"/>
          <w:lang w:val="ru-RU"/>
        </w:rPr>
        <w:t>в 10 классе</w:t>
      </w:r>
      <w:r w:rsidRPr="00334FFC">
        <w:rPr>
          <w:rFonts w:ascii="Times New Roman" w:hAnsi="Times New Roman"/>
          <w:color w:val="000000"/>
          <w:sz w:val="28"/>
          <w:lang w:val="ru-RU"/>
        </w:rPr>
        <w:t xml:space="preserve"> обучающийся получит следующие предметные результаты: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используя знания по истории России и всемирной истории 1914–1945 гг., выявлять попытки фальсификации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w:t>
      </w:r>
      <w:r w:rsidRPr="00334FFC">
        <w:rPr>
          <w:rFonts w:ascii="Times New Roman" w:hAnsi="Times New Roman"/>
          <w:color w:val="000000"/>
          <w:sz w:val="28"/>
          <w:lang w:val="ru-RU"/>
        </w:rPr>
        <w:lastRenderedPageBreak/>
        <w:t>художественной и научно-популярной литературе, визуальных материалах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обобщать историческую информацию по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изучения исторического материала устанавливать исторические аналогии.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w:t>
      </w:r>
      <w:r w:rsidRPr="00334FFC">
        <w:rPr>
          <w:rFonts w:ascii="Times New Roman" w:hAnsi="Times New Roman"/>
          <w:color w:val="000000"/>
          <w:sz w:val="28"/>
          <w:lang w:val="ru-RU"/>
        </w:rPr>
        <w:lastRenderedPageBreak/>
        <w:t>источниками); используя контекстную информацию, описывать визуальный и аудиовизуальный исторический источник.</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историческую информацию в виде таблиц, графиков, схем, диаграмм;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использовать умения, приобретенные в процессе изучения истории, для участия в подготовке учебных проектов по истории России 1914–1945 гг., в </w:t>
      </w:r>
      <w:r w:rsidRPr="00334FFC">
        <w:rPr>
          <w:rFonts w:ascii="Times New Roman" w:hAnsi="Times New Roman"/>
          <w:color w:val="000000"/>
          <w:sz w:val="28"/>
          <w:lang w:val="ru-RU"/>
        </w:rPr>
        <w:lastRenderedPageBreak/>
        <w:t>том числе на региональном материале, с использованием ресурсов библиотек, музеев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w:t>
      </w:r>
      <w:r w:rsidRPr="00334FFC">
        <w:rPr>
          <w:rFonts w:ascii="Times New Roman" w:hAnsi="Times New Roman"/>
          <w:color w:val="000000"/>
          <w:sz w:val="28"/>
          <w:lang w:val="ru-RU"/>
        </w:rPr>
        <w:lastRenderedPageBreak/>
        <w:t>1945 гг., осознавать и понимать ценность сопричастности своей семьи к событиям, явлениям, процессам истории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7F6901" w:rsidRPr="00334FFC" w:rsidRDefault="00334FFC">
      <w:pPr>
        <w:spacing w:after="0" w:line="264" w:lineRule="auto"/>
        <w:ind w:left="120"/>
        <w:jc w:val="both"/>
        <w:rPr>
          <w:lang w:val="ru-RU"/>
        </w:rPr>
      </w:pPr>
      <w:r w:rsidRPr="00334FFC">
        <w:rPr>
          <w:rFonts w:ascii="Times New Roman" w:hAnsi="Times New Roman"/>
          <w:color w:val="000000"/>
          <w:sz w:val="28"/>
          <w:lang w:val="ru-RU"/>
        </w:rPr>
        <w:t xml:space="preserve">К концу обучения </w:t>
      </w:r>
      <w:r w:rsidRPr="00334FFC">
        <w:rPr>
          <w:rFonts w:ascii="Times New Roman" w:hAnsi="Times New Roman"/>
          <w:b/>
          <w:color w:val="000000"/>
          <w:sz w:val="28"/>
          <w:lang w:val="ru-RU"/>
        </w:rPr>
        <w:t>в 11 классе</w:t>
      </w:r>
      <w:r w:rsidRPr="00334FFC">
        <w:rPr>
          <w:rFonts w:ascii="Times New Roman" w:hAnsi="Times New Roman"/>
          <w:color w:val="000000"/>
          <w:sz w:val="28"/>
          <w:lang w:val="ru-RU"/>
        </w:rPr>
        <w:t xml:space="preserve"> обучающийся получит следующие предметные результаты: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объяснять их особую значимость для истории нашей страны;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их значение для истории России и человечества в целом;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выявлять попытки фальсификации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события, процессы, в которых они участвовали;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в форме сложного плана, конспекта, реферата;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изучения исторического материала устанавливать исторические аналогии.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Умение критически анализировать для решения познавательной задачи аутентичные исторические источники разных типов (письменные, </w:t>
      </w:r>
      <w:r w:rsidRPr="00334FFC">
        <w:rPr>
          <w:rFonts w:ascii="Times New Roman" w:hAnsi="Times New Roman"/>
          <w:color w:val="000000"/>
          <w:sz w:val="28"/>
          <w:lang w:val="ru-RU"/>
        </w:rPr>
        <w:lastRenderedPageBreak/>
        <w:t>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w:t>
      </w:r>
      <w:r w:rsidRPr="00334FFC">
        <w:rPr>
          <w:rFonts w:ascii="Times New Roman" w:hAnsi="Times New Roman"/>
          <w:color w:val="000000"/>
          <w:sz w:val="28"/>
          <w:lang w:val="ru-RU"/>
        </w:rPr>
        <w:lastRenderedPageBreak/>
        <w:t>(определять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334FFC">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lastRenderedPageBreak/>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и составлять на его основе план, таблицу, схему;</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 информацией из других исторических источников, делать выводы;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представлять историческую информацию в виде таблиц, графиков, схем, диаграмм;</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использовать умения, приобретенные в процессе изучения истории, для участия в подготовке учебных проектов по истории России (1945 г. – начало </w:t>
      </w:r>
      <w:r w:rsidRPr="00334FFC">
        <w:rPr>
          <w:rFonts w:ascii="Times New Roman" w:hAnsi="Times New Roman"/>
          <w:color w:val="000000"/>
          <w:sz w:val="28"/>
          <w:lang w:val="ru-RU"/>
        </w:rPr>
        <w:lastRenderedPageBreak/>
        <w:t>ХХ</w:t>
      </w:r>
      <w:r>
        <w:rPr>
          <w:rFonts w:ascii="Times New Roman" w:hAnsi="Times New Roman"/>
          <w:color w:val="000000"/>
          <w:sz w:val="28"/>
        </w:rPr>
        <w:t>I</w:t>
      </w:r>
      <w:r w:rsidRPr="00334FFC">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Структура предметного результата включает следующий перечень знаний и умений:</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w:t>
      </w:r>
      <w:r w:rsidRPr="00334FFC">
        <w:rPr>
          <w:rFonts w:ascii="Times New Roman" w:hAnsi="Times New Roman"/>
          <w:color w:val="000000"/>
          <w:sz w:val="28"/>
          <w:lang w:val="ru-RU"/>
        </w:rPr>
        <w:lastRenderedPageBreak/>
        <w:t>– начало ХХ</w:t>
      </w:r>
      <w:r>
        <w:rPr>
          <w:rFonts w:ascii="Times New Roman" w:hAnsi="Times New Roman"/>
          <w:color w:val="000000"/>
          <w:sz w:val="28"/>
        </w:rPr>
        <w:t>I</w:t>
      </w:r>
      <w:r w:rsidRPr="00334FFC">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334FFC">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7F6901" w:rsidRPr="00334FFC" w:rsidRDefault="00334FFC">
      <w:pPr>
        <w:spacing w:after="0" w:line="264" w:lineRule="auto"/>
        <w:ind w:firstLine="600"/>
        <w:jc w:val="both"/>
        <w:rPr>
          <w:lang w:val="ru-RU"/>
        </w:rPr>
      </w:pPr>
      <w:r w:rsidRPr="00334FFC">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7F6901" w:rsidRPr="00334FFC" w:rsidRDefault="007F6901">
      <w:pPr>
        <w:rPr>
          <w:lang w:val="ru-RU"/>
        </w:rPr>
        <w:sectPr w:rsidR="007F6901" w:rsidRPr="00334FFC">
          <w:pgSz w:w="11906" w:h="16383"/>
          <w:pgMar w:top="1134" w:right="850" w:bottom="1134" w:left="1701" w:header="720" w:footer="720" w:gutter="0"/>
          <w:cols w:space="720"/>
        </w:sectPr>
      </w:pPr>
    </w:p>
    <w:p w:rsidR="007F6901" w:rsidRDefault="00334FFC">
      <w:pPr>
        <w:spacing w:after="0"/>
        <w:ind w:left="120"/>
      </w:pPr>
      <w:bookmarkStart w:id="14" w:name="block-15865510"/>
      <w:bookmarkEnd w:id="11"/>
      <w:r w:rsidRPr="00334F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F6901" w:rsidRDefault="00334FF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633"/>
      </w:tblGrid>
      <w:tr w:rsidR="007F6901">
        <w:trPr>
          <w:trHeight w:val="144"/>
          <w:tblCellSpacing w:w="20" w:type="nil"/>
        </w:trPr>
        <w:tc>
          <w:tcPr>
            <w:tcW w:w="585"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 п/п </w:t>
            </w:r>
          </w:p>
          <w:p w:rsidR="007F6901" w:rsidRDefault="007F6901">
            <w:pPr>
              <w:spacing w:after="0"/>
              <w:ind w:left="135"/>
            </w:pPr>
          </w:p>
        </w:tc>
        <w:tc>
          <w:tcPr>
            <w:tcW w:w="2904"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Наименование разделов и тем программы </w:t>
            </w:r>
          </w:p>
          <w:p w:rsidR="007F6901" w:rsidRDefault="007F6901">
            <w:pPr>
              <w:spacing w:after="0"/>
              <w:ind w:left="135"/>
            </w:pPr>
          </w:p>
        </w:tc>
        <w:tc>
          <w:tcPr>
            <w:tcW w:w="0" w:type="auto"/>
            <w:gridSpan w:val="3"/>
            <w:tcMar>
              <w:top w:w="50" w:type="dxa"/>
              <w:left w:w="100" w:type="dxa"/>
            </w:tcMar>
            <w:vAlign w:val="center"/>
          </w:tcPr>
          <w:p w:rsidR="007F6901" w:rsidRDefault="00334FFC">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Электронные (цифровые) образовательные ресурсы </w:t>
            </w:r>
          </w:p>
          <w:p w:rsidR="007F6901" w:rsidRDefault="007F6901">
            <w:pPr>
              <w:spacing w:after="0"/>
              <w:ind w:left="135"/>
            </w:pPr>
          </w:p>
        </w:tc>
      </w:tr>
      <w:tr w:rsidR="007F6901">
        <w:trPr>
          <w:trHeight w:val="144"/>
          <w:tblCellSpacing w:w="20" w:type="nil"/>
        </w:trPr>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c>
          <w:tcPr>
            <w:tcW w:w="973"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Всего </w:t>
            </w:r>
          </w:p>
          <w:p w:rsidR="007F6901" w:rsidRDefault="007F6901">
            <w:pPr>
              <w:spacing w:after="0"/>
              <w:ind w:left="135"/>
            </w:pPr>
          </w:p>
        </w:tc>
        <w:tc>
          <w:tcPr>
            <w:tcW w:w="1694"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Контрольные работы </w:t>
            </w:r>
          </w:p>
          <w:p w:rsidR="007F6901" w:rsidRDefault="007F6901">
            <w:pPr>
              <w:spacing w:after="0"/>
              <w:ind w:left="135"/>
            </w:pPr>
          </w:p>
        </w:tc>
        <w:tc>
          <w:tcPr>
            <w:tcW w:w="1781"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Практические работы </w:t>
            </w:r>
          </w:p>
          <w:p w:rsidR="007F6901" w:rsidRDefault="007F6901">
            <w:pPr>
              <w:spacing w:after="0"/>
              <w:ind w:left="135"/>
            </w:pPr>
          </w:p>
        </w:tc>
        <w:tc>
          <w:tcPr>
            <w:tcW w:w="0" w:type="auto"/>
            <w:vMerge/>
            <w:tcBorders>
              <w:top w:val="nil"/>
            </w:tcBorders>
            <w:tcMar>
              <w:top w:w="50" w:type="dxa"/>
              <w:left w:w="100" w:type="dxa"/>
            </w:tcMa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Всеобщая история. 1914—1945 гг.</w:t>
            </w:r>
          </w:p>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1.1</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2.</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Мир накануне и годы Первой мировой войны</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2.2</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4.</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Вторая мировая война. 1939 – 1945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4.1</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4.2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sidRPr="00334FFC">
              <w:rPr>
                <w:rFonts w:ascii="Times New Roman" w:hAnsi="Times New Roman"/>
                <w:b/>
                <w:color w:val="000000"/>
                <w:sz w:val="24"/>
                <w:lang w:val="ru-RU"/>
              </w:rPr>
              <w:t>Раздел 5.</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5.1</w:t>
            </w:r>
          </w:p>
        </w:tc>
        <w:tc>
          <w:tcPr>
            <w:tcW w:w="290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История России. 1914—1945 годы</w:t>
            </w:r>
          </w:p>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1.3</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1.4</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1.5</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1.6</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1.8</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1.9</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1.10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2.</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Советский Союз в 1920—1930-е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2.2</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2.3</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2.4</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Наш край в 1920 – 1930-е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2.6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3.</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Великая Отечественная война. 1941—1945 гг.</w:t>
            </w: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3.5</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t>3.6</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585" w:type="dxa"/>
            <w:tcMar>
              <w:top w:w="50" w:type="dxa"/>
              <w:left w:w="100" w:type="dxa"/>
            </w:tcMar>
            <w:vAlign w:val="center"/>
          </w:tcPr>
          <w:p w:rsidR="007F6901" w:rsidRDefault="00334FFC">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7F6901" w:rsidRDefault="007F6901">
            <w:pPr>
              <w:spacing w:after="0"/>
              <w:ind w:left="135"/>
              <w:jc w:val="center"/>
            </w:pPr>
          </w:p>
        </w:tc>
        <w:tc>
          <w:tcPr>
            <w:tcW w:w="1781" w:type="dxa"/>
            <w:tcMar>
              <w:top w:w="50" w:type="dxa"/>
              <w:left w:w="100" w:type="dxa"/>
            </w:tcMar>
            <w:vAlign w:val="center"/>
          </w:tcPr>
          <w:p w:rsidR="007F6901" w:rsidRDefault="007F6901">
            <w:pPr>
              <w:spacing w:after="0"/>
              <w:ind w:left="135"/>
              <w:jc w:val="center"/>
            </w:pPr>
          </w:p>
        </w:tc>
        <w:tc>
          <w:tcPr>
            <w:tcW w:w="2633"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2"/>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7F6901" w:rsidRDefault="007F6901"/>
        </w:tc>
      </w:tr>
    </w:tbl>
    <w:p w:rsidR="007F6901" w:rsidRDefault="007F6901">
      <w:pPr>
        <w:sectPr w:rsidR="007F6901">
          <w:pgSz w:w="16383" w:h="11906" w:orient="landscape"/>
          <w:pgMar w:top="1134" w:right="850" w:bottom="1134" w:left="1701" w:header="720" w:footer="720" w:gutter="0"/>
          <w:cols w:space="720"/>
        </w:sectPr>
      </w:pPr>
    </w:p>
    <w:p w:rsidR="007F6901" w:rsidRDefault="00334FF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7F6901">
        <w:trPr>
          <w:trHeight w:val="144"/>
          <w:tblCellSpacing w:w="20" w:type="nil"/>
        </w:trPr>
        <w:tc>
          <w:tcPr>
            <w:tcW w:w="529"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 п/п </w:t>
            </w:r>
          </w:p>
          <w:p w:rsidR="007F6901" w:rsidRDefault="007F6901">
            <w:pPr>
              <w:spacing w:after="0"/>
              <w:ind w:left="135"/>
            </w:pPr>
          </w:p>
        </w:tc>
        <w:tc>
          <w:tcPr>
            <w:tcW w:w="2464"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Наименование разделов и тем программы </w:t>
            </w:r>
          </w:p>
          <w:p w:rsidR="007F6901" w:rsidRDefault="007F6901">
            <w:pPr>
              <w:spacing w:after="0"/>
              <w:ind w:left="135"/>
            </w:pPr>
          </w:p>
        </w:tc>
        <w:tc>
          <w:tcPr>
            <w:tcW w:w="0" w:type="auto"/>
            <w:gridSpan w:val="3"/>
            <w:tcMar>
              <w:top w:w="50" w:type="dxa"/>
              <w:left w:w="100" w:type="dxa"/>
            </w:tcMar>
            <w:vAlign w:val="center"/>
          </w:tcPr>
          <w:p w:rsidR="007F6901" w:rsidRDefault="00334FFC">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Электронные (цифровые) образовательные ресурсы </w:t>
            </w:r>
          </w:p>
          <w:p w:rsidR="007F6901" w:rsidRDefault="007F6901">
            <w:pPr>
              <w:spacing w:after="0"/>
              <w:ind w:left="135"/>
            </w:pPr>
          </w:p>
        </w:tc>
      </w:tr>
      <w:tr w:rsidR="007F6901">
        <w:trPr>
          <w:trHeight w:val="144"/>
          <w:tblCellSpacing w:w="20" w:type="nil"/>
        </w:trPr>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c>
          <w:tcPr>
            <w:tcW w:w="1028"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Всего </w:t>
            </w:r>
          </w:p>
          <w:p w:rsidR="007F6901" w:rsidRDefault="007F6901">
            <w:pPr>
              <w:spacing w:after="0"/>
              <w:ind w:left="135"/>
            </w:pPr>
          </w:p>
        </w:tc>
        <w:tc>
          <w:tcPr>
            <w:tcW w:w="1759"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Контрольные работы </w:t>
            </w:r>
          </w:p>
          <w:p w:rsidR="007F6901" w:rsidRDefault="007F6901">
            <w:pPr>
              <w:spacing w:after="0"/>
              <w:ind w:left="135"/>
            </w:pPr>
          </w:p>
        </w:tc>
        <w:tc>
          <w:tcPr>
            <w:tcW w:w="1841"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Практические работы </w:t>
            </w:r>
          </w:p>
          <w:p w:rsidR="007F6901" w:rsidRDefault="007F6901">
            <w:pPr>
              <w:spacing w:after="0"/>
              <w:ind w:left="135"/>
            </w:pPr>
          </w:p>
        </w:tc>
        <w:tc>
          <w:tcPr>
            <w:tcW w:w="0" w:type="auto"/>
            <w:vMerge/>
            <w:tcBorders>
              <w:top w:val="nil"/>
            </w:tcBorders>
            <w:tcMar>
              <w:top w:w="50" w:type="dxa"/>
              <w:left w:w="100" w:type="dxa"/>
            </w:tcMa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334FFC">
              <w:rPr>
                <w:rFonts w:ascii="Times New Roman" w:hAnsi="Times New Roman"/>
                <w:b/>
                <w:color w:val="000000"/>
                <w:sz w:val="24"/>
                <w:lang w:val="ru-RU"/>
              </w:rPr>
              <w:t xml:space="preserve"> века</w:t>
            </w:r>
          </w:p>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1.</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334FFC">
              <w:rPr>
                <w:rFonts w:ascii="Times New Roman" w:hAnsi="Times New Roman"/>
                <w:b/>
                <w:color w:val="000000"/>
                <w:sz w:val="24"/>
                <w:lang w:val="ru-RU"/>
              </w:rPr>
              <w:t xml:space="preserve"> в. – начале </w:t>
            </w:r>
            <w:r>
              <w:rPr>
                <w:rFonts w:ascii="Times New Roman" w:hAnsi="Times New Roman"/>
                <w:b/>
                <w:color w:val="000000"/>
                <w:sz w:val="24"/>
              </w:rPr>
              <w:t>XXI</w:t>
            </w:r>
            <w:r w:rsidRPr="00334FFC">
              <w:rPr>
                <w:rFonts w:ascii="Times New Roman" w:hAnsi="Times New Roman"/>
                <w:b/>
                <w:color w:val="000000"/>
                <w:sz w:val="24"/>
                <w:lang w:val="ru-RU"/>
              </w:rPr>
              <w:t xml:space="preserve"> в.</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1.1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34FFC">
              <w:rPr>
                <w:rFonts w:ascii="Times New Roman" w:hAnsi="Times New Roman"/>
                <w:color w:val="000000"/>
                <w:sz w:val="24"/>
                <w:lang w:val="ru-RU"/>
              </w:rPr>
              <w:t xml:space="preserve"> в. – начале </w:t>
            </w:r>
            <w:r>
              <w:rPr>
                <w:rFonts w:ascii="Times New Roman" w:hAnsi="Times New Roman"/>
                <w:color w:val="000000"/>
                <w:sz w:val="24"/>
              </w:rPr>
              <w:t>XXI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2.</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334FFC">
              <w:rPr>
                <w:rFonts w:ascii="Times New Roman" w:hAnsi="Times New Roman"/>
                <w:b/>
                <w:color w:val="000000"/>
                <w:sz w:val="24"/>
                <w:lang w:val="ru-RU"/>
              </w:rPr>
              <w:t xml:space="preserve"> в. – начале </w:t>
            </w:r>
            <w:r>
              <w:rPr>
                <w:rFonts w:ascii="Times New Roman" w:hAnsi="Times New Roman"/>
                <w:b/>
                <w:color w:val="000000"/>
                <w:sz w:val="24"/>
              </w:rPr>
              <w:t>XXI</w:t>
            </w:r>
            <w:r w:rsidRPr="00334FFC">
              <w:rPr>
                <w:rFonts w:ascii="Times New Roman" w:hAnsi="Times New Roman"/>
                <w:b/>
                <w:color w:val="000000"/>
                <w:sz w:val="24"/>
                <w:lang w:val="ru-RU"/>
              </w:rPr>
              <w:t xml:space="preserve"> в.</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334FFC">
              <w:rPr>
                <w:rFonts w:ascii="Times New Roman" w:hAnsi="Times New Roman"/>
                <w:color w:val="000000"/>
                <w:sz w:val="24"/>
                <w:lang w:val="ru-RU"/>
              </w:rPr>
              <w:t xml:space="preserve"> вв.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2.2</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3.</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334FFC">
              <w:rPr>
                <w:rFonts w:ascii="Times New Roman" w:hAnsi="Times New Roman"/>
                <w:b/>
                <w:color w:val="000000"/>
                <w:sz w:val="24"/>
                <w:lang w:val="ru-RU"/>
              </w:rPr>
              <w:t xml:space="preserve"> в.</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46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3.5</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4.</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334FFC">
              <w:rPr>
                <w:rFonts w:ascii="Times New Roman" w:hAnsi="Times New Roman"/>
                <w:b/>
                <w:color w:val="000000"/>
                <w:sz w:val="24"/>
                <w:lang w:val="ru-RU"/>
              </w:rPr>
              <w:t xml:space="preserve"> в.</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4.1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4.2</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5.</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334FFC">
              <w:rPr>
                <w:rFonts w:ascii="Times New Roman" w:hAnsi="Times New Roman"/>
                <w:b/>
                <w:color w:val="000000"/>
                <w:sz w:val="24"/>
                <w:lang w:val="ru-RU"/>
              </w:rPr>
              <w:t xml:space="preserve"> в.</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5.1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5.2</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sidRPr="00334FFC">
              <w:rPr>
                <w:rFonts w:ascii="Times New Roman" w:hAnsi="Times New Roman"/>
                <w:b/>
                <w:color w:val="000000"/>
                <w:sz w:val="24"/>
                <w:lang w:val="ru-RU"/>
              </w:rPr>
              <w:t>Раздел 6.</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6.1</w:t>
            </w:r>
          </w:p>
        </w:tc>
        <w:tc>
          <w:tcPr>
            <w:tcW w:w="246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334FFC">
              <w:rPr>
                <w:rFonts w:ascii="Times New Roman" w:hAnsi="Times New Roman"/>
                <w:b/>
                <w:color w:val="000000"/>
                <w:sz w:val="24"/>
                <w:lang w:val="ru-RU"/>
              </w:rPr>
              <w:t xml:space="preserve"> века</w:t>
            </w:r>
          </w:p>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1.1</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2.2</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2.3</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2.4</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2.5</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2.6</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7F6901" w:rsidRDefault="007F6901"/>
        </w:tc>
      </w:tr>
      <w:tr w:rsidR="007F6901" w:rsidRPr="00334FFC">
        <w:trPr>
          <w:trHeight w:val="144"/>
          <w:tblCellSpacing w:w="20" w:type="nil"/>
        </w:trPr>
        <w:tc>
          <w:tcPr>
            <w:tcW w:w="0" w:type="auto"/>
            <w:gridSpan w:val="6"/>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b/>
                <w:color w:val="000000"/>
                <w:sz w:val="24"/>
                <w:lang w:val="ru-RU"/>
              </w:rPr>
              <w:t>Раздел 3.</w:t>
            </w:r>
            <w:r w:rsidRPr="00334FFC">
              <w:rPr>
                <w:rFonts w:ascii="Times New Roman" w:hAnsi="Times New Roman"/>
                <w:color w:val="000000"/>
                <w:sz w:val="24"/>
                <w:lang w:val="ru-RU"/>
              </w:rPr>
              <w:t xml:space="preserve"> </w:t>
            </w:r>
            <w:r w:rsidRPr="00334FFC">
              <w:rPr>
                <w:rFonts w:ascii="Times New Roman" w:hAnsi="Times New Roman"/>
                <w:b/>
                <w:color w:val="000000"/>
                <w:sz w:val="24"/>
                <w:lang w:val="ru-RU"/>
              </w:rPr>
              <w:t>Российская Федерация в 1992 – начале 2020-х гг.</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3.4</w:t>
            </w:r>
          </w:p>
        </w:tc>
        <w:tc>
          <w:tcPr>
            <w:tcW w:w="246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6"/>
            <w:tcMar>
              <w:top w:w="50" w:type="dxa"/>
              <w:left w:w="100" w:type="dxa"/>
            </w:tcMar>
            <w:vAlign w:val="center"/>
          </w:tcPr>
          <w:p w:rsidR="007F6901" w:rsidRDefault="00334FF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7F6901">
        <w:trPr>
          <w:trHeight w:val="144"/>
          <w:tblCellSpacing w:w="20" w:type="nil"/>
        </w:trPr>
        <w:tc>
          <w:tcPr>
            <w:tcW w:w="529" w:type="dxa"/>
            <w:tcMar>
              <w:top w:w="50" w:type="dxa"/>
              <w:left w:w="100" w:type="dxa"/>
            </w:tcMar>
            <w:vAlign w:val="center"/>
          </w:tcPr>
          <w:p w:rsidR="007F6901" w:rsidRDefault="00334FFC">
            <w:pPr>
              <w:spacing w:after="0"/>
            </w:pPr>
            <w:r>
              <w:rPr>
                <w:rFonts w:ascii="Times New Roman" w:hAnsi="Times New Roman"/>
                <w:color w:val="000000"/>
                <w:sz w:val="24"/>
              </w:rPr>
              <w:t>4.1</w:t>
            </w:r>
          </w:p>
        </w:tc>
        <w:tc>
          <w:tcPr>
            <w:tcW w:w="2464" w:type="dxa"/>
            <w:tcMar>
              <w:top w:w="50" w:type="dxa"/>
              <w:left w:w="100" w:type="dxa"/>
            </w:tcMar>
            <w:vAlign w:val="center"/>
          </w:tcPr>
          <w:p w:rsidR="007F6901" w:rsidRDefault="00334FFC">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7F6901" w:rsidRDefault="007F6901">
            <w:pPr>
              <w:spacing w:after="0"/>
              <w:ind w:left="135"/>
              <w:jc w:val="center"/>
            </w:pPr>
          </w:p>
        </w:tc>
        <w:tc>
          <w:tcPr>
            <w:tcW w:w="1841" w:type="dxa"/>
            <w:tcMar>
              <w:top w:w="50" w:type="dxa"/>
              <w:left w:w="100" w:type="dxa"/>
            </w:tcMar>
            <w:vAlign w:val="center"/>
          </w:tcPr>
          <w:p w:rsidR="007F6901" w:rsidRDefault="007F6901">
            <w:pPr>
              <w:spacing w:after="0"/>
              <w:ind w:left="135"/>
              <w:jc w:val="center"/>
            </w:pPr>
          </w:p>
        </w:tc>
        <w:tc>
          <w:tcPr>
            <w:tcW w:w="2789" w:type="dxa"/>
            <w:tcMar>
              <w:top w:w="50" w:type="dxa"/>
              <w:left w:w="100" w:type="dxa"/>
            </w:tcMar>
            <w:vAlign w:val="center"/>
          </w:tcPr>
          <w:p w:rsidR="007F6901" w:rsidRDefault="007F6901">
            <w:pPr>
              <w:spacing w:after="0"/>
              <w:ind w:left="135"/>
            </w:pPr>
          </w:p>
        </w:tc>
      </w:tr>
      <w:tr w:rsidR="007F6901">
        <w:trPr>
          <w:trHeight w:val="144"/>
          <w:tblCellSpacing w:w="20" w:type="nil"/>
        </w:trPr>
        <w:tc>
          <w:tcPr>
            <w:tcW w:w="0" w:type="auto"/>
            <w:gridSpan w:val="2"/>
            <w:tcMar>
              <w:top w:w="50" w:type="dxa"/>
              <w:left w:w="100" w:type="dxa"/>
            </w:tcMar>
            <w:vAlign w:val="center"/>
          </w:tcPr>
          <w:p w:rsidR="007F6901" w:rsidRDefault="00334FFC">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F6901" w:rsidRDefault="007F6901"/>
        </w:tc>
      </w:tr>
      <w:tr w:rsidR="007F6901">
        <w:trPr>
          <w:trHeight w:val="144"/>
          <w:tblCellSpacing w:w="20" w:type="nil"/>
        </w:trPr>
        <w:tc>
          <w:tcPr>
            <w:tcW w:w="0" w:type="auto"/>
            <w:gridSpan w:val="2"/>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7F6901" w:rsidRDefault="007F6901"/>
        </w:tc>
      </w:tr>
    </w:tbl>
    <w:p w:rsidR="007F6901" w:rsidRDefault="007F6901">
      <w:pPr>
        <w:sectPr w:rsidR="007F6901">
          <w:pgSz w:w="16383" w:h="11906" w:orient="landscape"/>
          <w:pgMar w:top="1134" w:right="850" w:bottom="1134" w:left="1701" w:header="720" w:footer="720" w:gutter="0"/>
          <w:cols w:space="720"/>
        </w:sectPr>
      </w:pPr>
    </w:p>
    <w:p w:rsidR="007F6901" w:rsidRDefault="00334FFC">
      <w:pPr>
        <w:spacing w:after="0"/>
        <w:ind w:left="120"/>
      </w:pPr>
      <w:bookmarkStart w:id="15" w:name="block-15865514"/>
      <w:bookmarkEnd w:id="14"/>
      <w:r>
        <w:rPr>
          <w:rFonts w:ascii="Times New Roman" w:hAnsi="Times New Roman"/>
          <w:b/>
          <w:color w:val="000000"/>
          <w:sz w:val="28"/>
        </w:rPr>
        <w:lastRenderedPageBreak/>
        <w:t xml:space="preserve"> ПОУРОЧНОЕ ПЛАНИРОВАНИЕ </w:t>
      </w:r>
    </w:p>
    <w:p w:rsidR="007F6901" w:rsidRDefault="00334FF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0"/>
        <w:gridCol w:w="4365"/>
        <w:gridCol w:w="1306"/>
        <w:gridCol w:w="1841"/>
        <w:gridCol w:w="1910"/>
        <w:gridCol w:w="1347"/>
        <w:gridCol w:w="2221"/>
      </w:tblGrid>
      <w:tr w:rsidR="007F6901">
        <w:trPr>
          <w:trHeight w:val="144"/>
          <w:tblCellSpacing w:w="20" w:type="nil"/>
        </w:trPr>
        <w:tc>
          <w:tcPr>
            <w:tcW w:w="394"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 п/п </w:t>
            </w:r>
          </w:p>
          <w:p w:rsidR="007F6901" w:rsidRDefault="007F6901">
            <w:pPr>
              <w:spacing w:after="0"/>
              <w:ind w:left="135"/>
            </w:pPr>
          </w:p>
        </w:tc>
        <w:tc>
          <w:tcPr>
            <w:tcW w:w="2904"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Тема урока </w:t>
            </w:r>
          </w:p>
          <w:p w:rsidR="007F6901" w:rsidRDefault="007F6901">
            <w:pPr>
              <w:spacing w:after="0"/>
              <w:ind w:left="135"/>
            </w:pPr>
          </w:p>
        </w:tc>
        <w:tc>
          <w:tcPr>
            <w:tcW w:w="0" w:type="auto"/>
            <w:gridSpan w:val="3"/>
            <w:tcMar>
              <w:top w:w="50" w:type="dxa"/>
              <w:left w:w="100" w:type="dxa"/>
            </w:tcMar>
            <w:vAlign w:val="center"/>
          </w:tcPr>
          <w:p w:rsidR="007F6901" w:rsidRDefault="00334FFC">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Дата изучения </w:t>
            </w:r>
          </w:p>
          <w:p w:rsidR="007F6901" w:rsidRDefault="007F6901">
            <w:pPr>
              <w:spacing w:after="0"/>
              <w:ind w:left="135"/>
            </w:pPr>
          </w:p>
        </w:tc>
        <w:tc>
          <w:tcPr>
            <w:tcW w:w="2011"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Электронные цифровые образовательные ресурсы </w:t>
            </w:r>
          </w:p>
          <w:p w:rsidR="007F6901" w:rsidRDefault="007F6901">
            <w:pPr>
              <w:spacing w:after="0"/>
              <w:ind w:left="135"/>
            </w:pPr>
          </w:p>
        </w:tc>
      </w:tr>
      <w:tr w:rsidR="007F6901">
        <w:trPr>
          <w:trHeight w:val="144"/>
          <w:tblCellSpacing w:w="20" w:type="nil"/>
        </w:trPr>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c>
          <w:tcPr>
            <w:tcW w:w="859"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Всего </w:t>
            </w:r>
          </w:p>
          <w:p w:rsidR="007F6901" w:rsidRDefault="007F6901">
            <w:pPr>
              <w:spacing w:after="0"/>
              <w:ind w:left="135"/>
            </w:pPr>
          </w:p>
        </w:tc>
        <w:tc>
          <w:tcPr>
            <w:tcW w:w="1562"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Контрольные работы </w:t>
            </w:r>
          </w:p>
          <w:p w:rsidR="007F6901" w:rsidRDefault="007F6901">
            <w:pPr>
              <w:spacing w:after="0"/>
              <w:ind w:left="135"/>
            </w:pPr>
          </w:p>
        </w:tc>
        <w:tc>
          <w:tcPr>
            <w:tcW w:w="1659"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Практические работы </w:t>
            </w:r>
          </w:p>
          <w:p w:rsidR="007F6901" w:rsidRDefault="007F6901">
            <w:pPr>
              <w:spacing w:after="0"/>
              <w:ind w:left="135"/>
            </w:pPr>
          </w:p>
        </w:tc>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8</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9</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Германский нацизм. Нарастание </w:t>
            </w:r>
            <w:r w:rsidRPr="00334FFC">
              <w:rPr>
                <w:rFonts w:ascii="Times New Roman" w:hAnsi="Times New Roman"/>
                <w:color w:val="000000"/>
                <w:sz w:val="24"/>
                <w:lang w:val="ru-RU"/>
              </w:rPr>
              <w:lastRenderedPageBreak/>
              <w:t>агрессии в мире.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18</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19</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lastRenderedPageBreak/>
              <w:t>23</w:t>
            </w:r>
          </w:p>
        </w:tc>
        <w:tc>
          <w:tcPr>
            <w:tcW w:w="290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28</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29</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30</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36</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38</w:t>
            </w:r>
          </w:p>
        </w:tc>
        <w:tc>
          <w:tcPr>
            <w:tcW w:w="2904"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39</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44</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45</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lastRenderedPageBreak/>
              <w:t>47</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48</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49</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Наш край в 1920 –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55</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Начало Великой Отечественной войны</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57</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58</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Единство фронта и тыла</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59</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Сталинградская битва. Начало </w:t>
            </w:r>
            <w:r w:rsidRPr="00334FFC">
              <w:rPr>
                <w:rFonts w:ascii="Times New Roman" w:hAnsi="Times New Roman"/>
                <w:color w:val="000000"/>
                <w:sz w:val="24"/>
                <w:lang w:val="ru-RU"/>
              </w:rPr>
              <w:lastRenderedPageBreak/>
              <w:t>коренного перелома в ходе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lastRenderedPageBreak/>
              <w:t>60</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61</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62</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63</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64</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65</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66</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67</w:t>
            </w:r>
          </w:p>
        </w:tc>
        <w:tc>
          <w:tcPr>
            <w:tcW w:w="2904"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94" w:type="dxa"/>
            <w:tcMar>
              <w:top w:w="50" w:type="dxa"/>
              <w:left w:w="100" w:type="dxa"/>
            </w:tcMar>
            <w:vAlign w:val="center"/>
          </w:tcPr>
          <w:p w:rsidR="007F6901" w:rsidRDefault="00334FFC">
            <w:pPr>
              <w:spacing w:after="0"/>
            </w:pPr>
            <w:r>
              <w:rPr>
                <w:rFonts w:ascii="Times New Roman" w:hAnsi="Times New Roman"/>
                <w:color w:val="000000"/>
                <w:sz w:val="24"/>
              </w:rPr>
              <w:t>68</w:t>
            </w:r>
          </w:p>
        </w:tc>
        <w:tc>
          <w:tcPr>
            <w:tcW w:w="2904"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7F6901" w:rsidRDefault="007F6901">
            <w:pPr>
              <w:spacing w:after="0"/>
              <w:ind w:left="135"/>
              <w:jc w:val="center"/>
            </w:pPr>
          </w:p>
        </w:tc>
        <w:tc>
          <w:tcPr>
            <w:tcW w:w="1659" w:type="dxa"/>
            <w:tcMar>
              <w:top w:w="50" w:type="dxa"/>
              <w:left w:w="100" w:type="dxa"/>
            </w:tcMar>
            <w:vAlign w:val="center"/>
          </w:tcPr>
          <w:p w:rsidR="007F6901" w:rsidRDefault="007F6901">
            <w:pPr>
              <w:spacing w:after="0"/>
              <w:ind w:left="135"/>
              <w:jc w:val="center"/>
            </w:pPr>
          </w:p>
        </w:tc>
        <w:tc>
          <w:tcPr>
            <w:tcW w:w="1180" w:type="dxa"/>
            <w:tcMar>
              <w:top w:w="50" w:type="dxa"/>
              <w:left w:w="100" w:type="dxa"/>
            </w:tcMar>
            <w:vAlign w:val="center"/>
          </w:tcPr>
          <w:p w:rsidR="007F6901" w:rsidRDefault="007F6901">
            <w:pPr>
              <w:spacing w:after="0"/>
              <w:ind w:left="135"/>
            </w:pPr>
          </w:p>
        </w:tc>
        <w:tc>
          <w:tcPr>
            <w:tcW w:w="2011"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0" w:type="auto"/>
            <w:gridSpan w:val="2"/>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901" w:rsidRDefault="007F6901"/>
        </w:tc>
      </w:tr>
    </w:tbl>
    <w:p w:rsidR="007F6901" w:rsidRDefault="007F6901">
      <w:pPr>
        <w:sectPr w:rsidR="007F6901">
          <w:pgSz w:w="16383" w:h="11906" w:orient="landscape"/>
          <w:pgMar w:top="1134" w:right="850" w:bottom="1134" w:left="1701" w:header="720" w:footer="720" w:gutter="0"/>
          <w:cols w:space="720"/>
        </w:sectPr>
      </w:pPr>
    </w:p>
    <w:p w:rsidR="007F6901" w:rsidRDefault="00334FF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7"/>
        <w:gridCol w:w="4400"/>
        <w:gridCol w:w="1294"/>
        <w:gridCol w:w="1841"/>
        <w:gridCol w:w="1910"/>
        <w:gridCol w:w="1347"/>
        <w:gridCol w:w="2221"/>
      </w:tblGrid>
      <w:tr w:rsidR="007F6901">
        <w:trPr>
          <w:trHeight w:val="144"/>
          <w:tblCellSpacing w:w="20" w:type="nil"/>
        </w:trPr>
        <w:tc>
          <w:tcPr>
            <w:tcW w:w="389"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 п/п </w:t>
            </w:r>
          </w:p>
          <w:p w:rsidR="007F6901" w:rsidRDefault="007F6901">
            <w:pPr>
              <w:spacing w:after="0"/>
              <w:ind w:left="135"/>
            </w:pPr>
          </w:p>
        </w:tc>
        <w:tc>
          <w:tcPr>
            <w:tcW w:w="2992"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Тема урока </w:t>
            </w:r>
          </w:p>
          <w:p w:rsidR="007F6901" w:rsidRDefault="007F6901">
            <w:pPr>
              <w:spacing w:after="0"/>
              <w:ind w:left="135"/>
            </w:pPr>
          </w:p>
        </w:tc>
        <w:tc>
          <w:tcPr>
            <w:tcW w:w="0" w:type="auto"/>
            <w:gridSpan w:val="3"/>
            <w:tcMar>
              <w:top w:w="50" w:type="dxa"/>
              <w:left w:w="100" w:type="dxa"/>
            </w:tcMar>
            <w:vAlign w:val="center"/>
          </w:tcPr>
          <w:p w:rsidR="007F6901" w:rsidRDefault="00334FFC">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Дата изучения </w:t>
            </w:r>
          </w:p>
          <w:p w:rsidR="007F6901" w:rsidRDefault="007F6901">
            <w:pPr>
              <w:spacing w:after="0"/>
              <w:ind w:left="135"/>
            </w:pPr>
          </w:p>
        </w:tc>
        <w:tc>
          <w:tcPr>
            <w:tcW w:w="1999" w:type="dxa"/>
            <w:vMerge w:val="restart"/>
            <w:tcMar>
              <w:top w:w="50" w:type="dxa"/>
              <w:left w:w="100" w:type="dxa"/>
            </w:tcMar>
            <w:vAlign w:val="center"/>
          </w:tcPr>
          <w:p w:rsidR="007F6901" w:rsidRDefault="00334FFC">
            <w:pPr>
              <w:spacing w:after="0"/>
              <w:ind w:left="135"/>
            </w:pPr>
            <w:r>
              <w:rPr>
                <w:rFonts w:ascii="Times New Roman" w:hAnsi="Times New Roman"/>
                <w:b/>
                <w:color w:val="000000"/>
                <w:sz w:val="24"/>
              </w:rPr>
              <w:t xml:space="preserve">Электронные цифровые образовательные ресурсы </w:t>
            </w:r>
          </w:p>
          <w:p w:rsidR="007F6901" w:rsidRDefault="007F6901">
            <w:pPr>
              <w:spacing w:after="0"/>
              <w:ind w:left="135"/>
            </w:pPr>
          </w:p>
        </w:tc>
      </w:tr>
      <w:tr w:rsidR="007F6901">
        <w:trPr>
          <w:trHeight w:val="144"/>
          <w:tblCellSpacing w:w="20" w:type="nil"/>
        </w:trPr>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c>
          <w:tcPr>
            <w:tcW w:w="849"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Всего </w:t>
            </w:r>
          </w:p>
          <w:p w:rsidR="007F6901" w:rsidRDefault="007F6901">
            <w:pPr>
              <w:spacing w:after="0"/>
              <w:ind w:left="135"/>
            </w:pPr>
          </w:p>
        </w:tc>
        <w:tc>
          <w:tcPr>
            <w:tcW w:w="1551"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Контрольные работы </w:t>
            </w:r>
          </w:p>
          <w:p w:rsidR="007F6901" w:rsidRDefault="007F6901">
            <w:pPr>
              <w:spacing w:after="0"/>
              <w:ind w:left="135"/>
            </w:pPr>
          </w:p>
        </w:tc>
        <w:tc>
          <w:tcPr>
            <w:tcW w:w="1649" w:type="dxa"/>
            <w:tcMar>
              <w:top w:w="50" w:type="dxa"/>
              <w:left w:w="100" w:type="dxa"/>
            </w:tcMar>
            <w:vAlign w:val="center"/>
          </w:tcPr>
          <w:p w:rsidR="007F6901" w:rsidRDefault="00334FFC">
            <w:pPr>
              <w:spacing w:after="0"/>
              <w:ind w:left="135"/>
            </w:pPr>
            <w:r>
              <w:rPr>
                <w:rFonts w:ascii="Times New Roman" w:hAnsi="Times New Roman"/>
                <w:b/>
                <w:color w:val="000000"/>
                <w:sz w:val="24"/>
              </w:rPr>
              <w:t xml:space="preserve">Практические работы </w:t>
            </w:r>
          </w:p>
          <w:p w:rsidR="007F6901" w:rsidRDefault="007F6901">
            <w:pPr>
              <w:spacing w:after="0"/>
              <w:ind w:left="135"/>
            </w:pPr>
          </w:p>
        </w:tc>
        <w:tc>
          <w:tcPr>
            <w:tcW w:w="0" w:type="auto"/>
            <w:vMerge/>
            <w:tcBorders>
              <w:top w:val="nil"/>
            </w:tcBorders>
            <w:tcMar>
              <w:top w:w="50" w:type="dxa"/>
              <w:left w:w="100" w:type="dxa"/>
            </w:tcMar>
          </w:tcPr>
          <w:p w:rsidR="007F6901" w:rsidRDefault="007F6901"/>
        </w:tc>
        <w:tc>
          <w:tcPr>
            <w:tcW w:w="0" w:type="auto"/>
            <w:vMerge/>
            <w:tcBorders>
              <w:top w:val="nil"/>
            </w:tcBorders>
            <w:tcMar>
              <w:top w:w="50" w:type="dxa"/>
              <w:left w:w="100" w:type="dxa"/>
            </w:tcMar>
          </w:tcPr>
          <w:p w:rsidR="007F6901" w:rsidRDefault="007F6901"/>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334FFC">
              <w:rPr>
                <w:rFonts w:ascii="Times New Roman" w:hAnsi="Times New Roman"/>
                <w:color w:val="000000"/>
                <w:sz w:val="24"/>
                <w:lang w:val="ru-RU"/>
              </w:rPr>
              <w:t xml:space="preserve"> в. – начале </w:t>
            </w:r>
            <w:r>
              <w:rPr>
                <w:rFonts w:ascii="Times New Roman" w:hAnsi="Times New Roman"/>
                <w:color w:val="000000"/>
                <w:sz w:val="24"/>
              </w:rPr>
              <w:t>XXI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8</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9</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12</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13</w:t>
            </w:r>
          </w:p>
        </w:tc>
        <w:tc>
          <w:tcPr>
            <w:tcW w:w="2992"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14</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18</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19</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23</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24</w:t>
            </w:r>
          </w:p>
        </w:tc>
        <w:tc>
          <w:tcPr>
            <w:tcW w:w="2992"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28</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29</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32</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33</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34</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38</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39</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42</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43</w:t>
            </w:r>
          </w:p>
        </w:tc>
        <w:tc>
          <w:tcPr>
            <w:tcW w:w="2992"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44</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48</w:t>
            </w:r>
          </w:p>
        </w:tc>
        <w:tc>
          <w:tcPr>
            <w:tcW w:w="2992"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49</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52</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53</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54</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56</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334FFC">
              <w:rPr>
                <w:rFonts w:ascii="Times New Roman" w:hAnsi="Times New Roman"/>
                <w:color w:val="000000"/>
                <w:sz w:val="24"/>
                <w:lang w:val="ru-RU"/>
              </w:rPr>
              <w:t xml:space="preserve"> в.</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57</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58</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334FFC">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lastRenderedPageBreak/>
              <w:t>59</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60</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61</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34FFC">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62</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334FFC">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63</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64</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65</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66</w:t>
            </w:r>
          </w:p>
        </w:tc>
        <w:tc>
          <w:tcPr>
            <w:tcW w:w="2992" w:type="dxa"/>
            <w:tcMar>
              <w:top w:w="50" w:type="dxa"/>
              <w:left w:w="100" w:type="dxa"/>
            </w:tcMar>
            <w:vAlign w:val="center"/>
          </w:tcPr>
          <w:p w:rsidR="007F6901" w:rsidRDefault="00334FFC">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67</w:t>
            </w:r>
          </w:p>
        </w:tc>
        <w:tc>
          <w:tcPr>
            <w:tcW w:w="2992" w:type="dxa"/>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389" w:type="dxa"/>
            <w:tcMar>
              <w:top w:w="50" w:type="dxa"/>
              <w:left w:w="100" w:type="dxa"/>
            </w:tcMar>
            <w:vAlign w:val="center"/>
          </w:tcPr>
          <w:p w:rsidR="007F6901" w:rsidRDefault="00334FFC">
            <w:pPr>
              <w:spacing w:after="0"/>
            </w:pPr>
            <w:r>
              <w:rPr>
                <w:rFonts w:ascii="Times New Roman" w:hAnsi="Times New Roman"/>
                <w:color w:val="000000"/>
                <w:sz w:val="24"/>
              </w:rPr>
              <w:t>68</w:t>
            </w:r>
          </w:p>
        </w:tc>
        <w:tc>
          <w:tcPr>
            <w:tcW w:w="2992" w:type="dxa"/>
            <w:tcMar>
              <w:top w:w="50" w:type="dxa"/>
              <w:left w:w="100" w:type="dxa"/>
            </w:tcMar>
            <w:vAlign w:val="center"/>
          </w:tcPr>
          <w:p w:rsidR="007F6901" w:rsidRDefault="00334FFC">
            <w:pPr>
              <w:spacing w:after="0"/>
              <w:ind w:left="135"/>
            </w:pPr>
            <w:r w:rsidRPr="00334FFC">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F6901" w:rsidRDefault="007F6901">
            <w:pPr>
              <w:spacing w:after="0"/>
              <w:ind w:left="135"/>
              <w:jc w:val="center"/>
            </w:pPr>
          </w:p>
        </w:tc>
        <w:tc>
          <w:tcPr>
            <w:tcW w:w="1649" w:type="dxa"/>
            <w:tcMar>
              <w:top w:w="50" w:type="dxa"/>
              <w:left w:w="100" w:type="dxa"/>
            </w:tcMar>
            <w:vAlign w:val="center"/>
          </w:tcPr>
          <w:p w:rsidR="007F6901" w:rsidRDefault="007F6901">
            <w:pPr>
              <w:spacing w:after="0"/>
              <w:ind w:left="135"/>
              <w:jc w:val="center"/>
            </w:pPr>
          </w:p>
        </w:tc>
        <w:tc>
          <w:tcPr>
            <w:tcW w:w="1171" w:type="dxa"/>
            <w:tcMar>
              <w:top w:w="50" w:type="dxa"/>
              <w:left w:w="100" w:type="dxa"/>
            </w:tcMar>
            <w:vAlign w:val="center"/>
          </w:tcPr>
          <w:p w:rsidR="007F6901" w:rsidRDefault="007F6901">
            <w:pPr>
              <w:spacing w:after="0"/>
              <w:ind w:left="135"/>
            </w:pPr>
          </w:p>
        </w:tc>
        <w:tc>
          <w:tcPr>
            <w:tcW w:w="1999" w:type="dxa"/>
            <w:tcMar>
              <w:top w:w="50" w:type="dxa"/>
              <w:left w:w="100" w:type="dxa"/>
            </w:tcMar>
            <w:vAlign w:val="center"/>
          </w:tcPr>
          <w:p w:rsidR="007F6901" w:rsidRDefault="00334FFC">
            <w:pPr>
              <w:spacing w:after="0"/>
              <w:ind w:left="135"/>
            </w:pPr>
            <w:r>
              <w:rPr>
                <w:rFonts w:ascii="Times New Roman" w:hAnsi="Times New Roman"/>
                <w:color w:val="000000"/>
                <w:sz w:val="24"/>
              </w:rPr>
              <w:t>Поле для свободного ввода</w:t>
            </w:r>
          </w:p>
        </w:tc>
      </w:tr>
      <w:tr w:rsidR="007F6901">
        <w:trPr>
          <w:trHeight w:val="144"/>
          <w:tblCellSpacing w:w="20" w:type="nil"/>
        </w:trPr>
        <w:tc>
          <w:tcPr>
            <w:tcW w:w="0" w:type="auto"/>
            <w:gridSpan w:val="2"/>
            <w:tcMar>
              <w:top w:w="50" w:type="dxa"/>
              <w:left w:w="100" w:type="dxa"/>
            </w:tcMar>
            <w:vAlign w:val="center"/>
          </w:tcPr>
          <w:p w:rsidR="007F6901" w:rsidRPr="00334FFC" w:rsidRDefault="00334FFC">
            <w:pPr>
              <w:spacing w:after="0"/>
              <w:ind w:left="135"/>
              <w:rPr>
                <w:lang w:val="ru-RU"/>
              </w:rPr>
            </w:pPr>
            <w:r w:rsidRPr="00334FFC">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7F6901" w:rsidRDefault="00334FFC">
            <w:pPr>
              <w:spacing w:after="0"/>
              <w:ind w:left="135"/>
              <w:jc w:val="center"/>
            </w:pPr>
            <w:r w:rsidRPr="00334F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7F6901" w:rsidRDefault="00334FF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6901" w:rsidRDefault="007F6901"/>
        </w:tc>
      </w:tr>
    </w:tbl>
    <w:p w:rsidR="007F6901" w:rsidRDefault="007F6901">
      <w:pPr>
        <w:sectPr w:rsidR="007F6901">
          <w:pgSz w:w="16383" w:h="11906" w:orient="landscape"/>
          <w:pgMar w:top="1134" w:right="850" w:bottom="1134" w:left="1701" w:header="720" w:footer="720" w:gutter="0"/>
          <w:cols w:space="720"/>
        </w:sectPr>
      </w:pPr>
    </w:p>
    <w:p w:rsidR="007F6901" w:rsidRPr="00127848" w:rsidRDefault="00334FFC">
      <w:pPr>
        <w:spacing w:after="0"/>
        <w:ind w:left="120"/>
        <w:rPr>
          <w:lang w:val="ru-RU"/>
        </w:rPr>
      </w:pPr>
      <w:bookmarkStart w:id="16" w:name="block-15865513"/>
      <w:bookmarkEnd w:id="15"/>
      <w:r w:rsidRPr="00127848">
        <w:rPr>
          <w:rFonts w:ascii="Times New Roman" w:hAnsi="Times New Roman"/>
          <w:b/>
          <w:color w:val="000000"/>
          <w:sz w:val="28"/>
          <w:lang w:val="ru-RU"/>
        </w:rPr>
        <w:lastRenderedPageBreak/>
        <w:t>УЧЕБНО-МЕТОДИЧЕСКОЕ ОБЕСПЕЧЕНИЕ ОБРАЗОВАТЕЛЬНОГО ПРОЦЕССА</w:t>
      </w:r>
    </w:p>
    <w:p w:rsidR="007F6901" w:rsidRPr="00127848" w:rsidRDefault="00334FFC">
      <w:pPr>
        <w:spacing w:after="0" w:line="480" w:lineRule="auto"/>
        <w:ind w:left="120"/>
        <w:rPr>
          <w:lang w:val="ru-RU"/>
        </w:rPr>
      </w:pPr>
      <w:r w:rsidRPr="00127848">
        <w:rPr>
          <w:rFonts w:ascii="Times New Roman" w:hAnsi="Times New Roman"/>
          <w:b/>
          <w:color w:val="000000"/>
          <w:sz w:val="28"/>
          <w:lang w:val="ru-RU"/>
        </w:rPr>
        <w:t>ОБЯЗАТЕЛЬНЫЕ УЧЕБНЫЕ МАТЕРИАЛЫ ДЛЯ УЧЕНИКА</w:t>
      </w:r>
    </w:p>
    <w:p w:rsidR="007F6901" w:rsidRPr="00127848" w:rsidRDefault="00334FFC">
      <w:pPr>
        <w:spacing w:after="0" w:line="480" w:lineRule="auto"/>
        <w:ind w:left="120"/>
        <w:rPr>
          <w:lang w:val="ru-RU"/>
        </w:rPr>
      </w:pPr>
      <w:r w:rsidRPr="00127848">
        <w:rPr>
          <w:rFonts w:ascii="Times New Roman" w:hAnsi="Times New Roman"/>
          <w:color w:val="000000"/>
          <w:sz w:val="28"/>
          <w:lang w:val="ru-RU"/>
        </w:rPr>
        <w:t>​‌‌​</w:t>
      </w:r>
    </w:p>
    <w:p w:rsidR="007F6901" w:rsidRPr="00127848" w:rsidRDefault="00334FFC">
      <w:pPr>
        <w:spacing w:after="0" w:line="480" w:lineRule="auto"/>
        <w:ind w:left="120"/>
        <w:rPr>
          <w:lang w:val="ru-RU"/>
        </w:rPr>
      </w:pPr>
      <w:r w:rsidRPr="00127848">
        <w:rPr>
          <w:rFonts w:ascii="Times New Roman" w:hAnsi="Times New Roman"/>
          <w:color w:val="000000"/>
          <w:sz w:val="28"/>
          <w:lang w:val="ru-RU"/>
        </w:rPr>
        <w:t>​‌‌</w:t>
      </w:r>
    </w:p>
    <w:p w:rsidR="007F6901" w:rsidRPr="00127848" w:rsidRDefault="00334FFC">
      <w:pPr>
        <w:spacing w:after="0"/>
        <w:ind w:left="120"/>
        <w:rPr>
          <w:lang w:val="ru-RU"/>
        </w:rPr>
      </w:pPr>
      <w:r w:rsidRPr="00127848">
        <w:rPr>
          <w:rFonts w:ascii="Times New Roman" w:hAnsi="Times New Roman"/>
          <w:color w:val="000000"/>
          <w:sz w:val="28"/>
          <w:lang w:val="ru-RU"/>
        </w:rPr>
        <w:t>​</w:t>
      </w:r>
    </w:p>
    <w:p w:rsidR="007F6901" w:rsidRPr="00127848" w:rsidRDefault="00334FFC">
      <w:pPr>
        <w:spacing w:after="0" w:line="480" w:lineRule="auto"/>
        <w:ind w:left="120"/>
        <w:rPr>
          <w:lang w:val="ru-RU"/>
        </w:rPr>
      </w:pPr>
      <w:r w:rsidRPr="00127848">
        <w:rPr>
          <w:rFonts w:ascii="Times New Roman" w:hAnsi="Times New Roman"/>
          <w:b/>
          <w:color w:val="000000"/>
          <w:sz w:val="28"/>
          <w:lang w:val="ru-RU"/>
        </w:rPr>
        <w:t>МЕТОДИЧЕСКИЕ МАТЕРИАЛЫ ДЛЯ УЧИТЕЛЯ</w:t>
      </w:r>
    </w:p>
    <w:p w:rsidR="007F6901" w:rsidRPr="00127848" w:rsidRDefault="00334FFC">
      <w:pPr>
        <w:spacing w:after="0" w:line="480" w:lineRule="auto"/>
        <w:ind w:left="120"/>
        <w:rPr>
          <w:lang w:val="ru-RU"/>
        </w:rPr>
      </w:pPr>
      <w:r w:rsidRPr="00127848">
        <w:rPr>
          <w:rFonts w:ascii="Times New Roman" w:hAnsi="Times New Roman"/>
          <w:color w:val="000000"/>
          <w:sz w:val="28"/>
          <w:lang w:val="ru-RU"/>
        </w:rPr>
        <w:t>​‌‌​</w:t>
      </w:r>
    </w:p>
    <w:p w:rsidR="007F6901" w:rsidRPr="00127848" w:rsidRDefault="007F6901">
      <w:pPr>
        <w:spacing w:after="0"/>
        <w:ind w:left="120"/>
        <w:rPr>
          <w:lang w:val="ru-RU"/>
        </w:rPr>
      </w:pPr>
    </w:p>
    <w:p w:rsidR="00334FFC" w:rsidRPr="00127848" w:rsidRDefault="00334FFC" w:rsidP="00127848">
      <w:pPr>
        <w:spacing w:after="0" w:line="480" w:lineRule="auto"/>
        <w:ind w:left="120"/>
        <w:rPr>
          <w:lang w:val="ru-RU"/>
        </w:rPr>
      </w:pPr>
      <w:r w:rsidRPr="00334FFC">
        <w:rPr>
          <w:rFonts w:ascii="Times New Roman" w:hAnsi="Times New Roman"/>
          <w:b/>
          <w:color w:val="000000"/>
          <w:sz w:val="28"/>
          <w:lang w:val="ru-RU"/>
        </w:rPr>
        <w:t>ЦИФРОВЫЕ ОБРАЗОВАТЕЛЬНЫЕ РЕСУРСЫ И РЕСУРСЫ СЕТИ ИНТЕРНЕТ</w:t>
      </w:r>
      <w:bookmarkEnd w:id="16"/>
    </w:p>
    <w:sectPr w:rsidR="00334FFC" w:rsidRPr="00127848" w:rsidSect="007F6901">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FFC" w:rsidRDefault="00334FFC" w:rsidP="00334FFC">
      <w:pPr>
        <w:spacing w:after="0" w:line="240" w:lineRule="auto"/>
      </w:pPr>
      <w:r>
        <w:separator/>
      </w:r>
    </w:p>
  </w:endnote>
  <w:endnote w:type="continuationSeparator" w:id="0">
    <w:p w:rsidR="00334FFC" w:rsidRDefault="00334FFC" w:rsidP="00334F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1000"/>
      <w:docPartObj>
        <w:docPartGallery w:val="Page Numbers (Bottom of Page)"/>
        <w:docPartUnique/>
      </w:docPartObj>
    </w:sdtPr>
    <w:sdtContent>
      <w:p w:rsidR="00334FFC" w:rsidRDefault="004C5F2C">
        <w:pPr>
          <w:pStyle w:val="ae"/>
          <w:jc w:val="center"/>
        </w:pPr>
        <w:fldSimple w:instr=" PAGE   \* MERGEFORMAT ">
          <w:r w:rsidR="00945FFA">
            <w:rPr>
              <w:noProof/>
            </w:rPr>
            <w:t>2</w:t>
          </w:r>
        </w:fldSimple>
      </w:p>
    </w:sdtContent>
  </w:sdt>
  <w:p w:rsidR="00334FFC" w:rsidRDefault="00334FF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FFC" w:rsidRDefault="00334FFC" w:rsidP="00334FFC">
      <w:pPr>
        <w:spacing w:after="0" w:line="240" w:lineRule="auto"/>
      </w:pPr>
      <w:r>
        <w:separator/>
      </w:r>
    </w:p>
  </w:footnote>
  <w:footnote w:type="continuationSeparator" w:id="0">
    <w:p w:rsidR="00334FFC" w:rsidRDefault="00334FFC" w:rsidP="00334F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F6901"/>
    <w:rsid w:val="00127848"/>
    <w:rsid w:val="00334FFC"/>
    <w:rsid w:val="004C5F2C"/>
    <w:rsid w:val="007F6901"/>
    <w:rsid w:val="00945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F6901"/>
    <w:rPr>
      <w:color w:val="0000FF" w:themeColor="hyperlink"/>
      <w:u w:val="single"/>
    </w:rPr>
  </w:style>
  <w:style w:type="table" w:styleId="ac">
    <w:name w:val="Table Grid"/>
    <w:basedOn w:val="a1"/>
    <w:uiPriority w:val="59"/>
    <w:rsid w:val="007F69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334FF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34FFC"/>
  </w:style>
  <w:style w:type="paragraph" w:styleId="af0">
    <w:name w:val="Balloon Text"/>
    <w:basedOn w:val="a"/>
    <w:link w:val="af1"/>
    <w:uiPriority w:val="99"/>
    <w:semiHidden/>
    <w:unhideWhenUsed/>
    <w:rsid w:val="00945FF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45FF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5979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62</Pages>
  <Words>15307</Words>
  <Characters>87254</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3</cp:revision>
  <dcterms:created xsi:type="dcterms:W3CDTF">2023-09-17T06:56:00Z</dcterms:created>
  <dcterms:modified xsi:type="dcterms:W3CDTF">2023-09-28T12:42:00Z</dcterms:modified>
</cp:coreProperties>
</file>