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9F" w:rsidRDefault="00DE0B9F" w:rsidP="00693847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E0B9F" w:rsidRDefault="00DE0B9F" w:rsidP="00693847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Приморского края‌‌</w:t>
      </w:r>
    </w:p>
    <w:p w:rsidR="00DE0B9F" w:rsidRDefault="00DE0B9F" w:rsidP="00693847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‌Администрация Чугуевского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муниципального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округ‌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DE0B9F" w:rsidRDefault="00DE0B9F" w:rsidP="00693847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DE0B9F" w:rsidRDefault="00DE0B9F" w:rsidP="001348E6">
      <w:pPr>
        <w:spacing w:after="0"/>
        <w:ind w:left="120"/>
        <w:jc w:val="both"/>
        <w:rPr>
          <w:lang w:val="ru-RU"/>
        </w:rPr>
      </w:pPr>
    </w:p>
    <w:p w:rsidR="00DE0B9F" w:rsidRDefault="00693847" w:rsidP="001348E6">
      <w:pPr>
        <w:spacing w:after="0"/>
        <w:ind w:left="120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-227709</wp:posOffset>
            </wp:positionH>
            <wp:positionV relativeFrom="paragraph">
              <wp:posOffset>147512</wp:posOffset>
            </wp:positionV>
            <wp:extent cx="6432817" cy="2395959"/>
            <wp:effectExtent l="19050" t="0" r="6083" b="0"/>
            <wp:wrapNone/>
            <wp:docPr id="1" name="Рисунок 1" descr="G:\программы 2023-2024\программы учителей\Шаторная А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Шаторная А.М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1212" b="52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647" cy="2396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0B9F" w:rsidRDefault="00DE0B9F" w:rsidP="001348E6">
      <w:pPr>
        <w:spacing w:after="0"/>
        <w:ind w:left="120"/>
        <w:jc w:val="both"/>
        <w:rPr>
          <w:lang w:val="ru-RU"/>
        </w:rPr>
      </w:pPr>
    </w:p>
    <w:p w:rsidR="00DE0B9F" w:rsidRDefault="00DE0B9F" w:rsidP="001348E6">
      <w:pPr>
        <w:spacing w:after="0"/>
        <w:ind w:left="120"/>
        <w:jc w:val="both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E0B9F" w:rsidRPr="00693847" w:rsidTr="00525411">
        <w:tc>
          <w:tcPr>
            <w:tcW w:w="3114" w:type="dxa"/>
          </w:tcPr>
          <w:p w:rsidR="00DE0B9F" w:rsidRDefault="00DE0B9F" w:rsidP="001348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E0B9F" w:rsidRDefault="00DE0B9F" w:rsidP="001348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DE0B9F" w:rsidRDefault="00DE0B9F" w:rsidP="001348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E0B9F" w:rsidRDefault="00DE0B9F" w:rsidP="001348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0B9F" w:rsidRDefault="00693847" w:rsidP="001348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Шаторная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  <w:p w:rsidR="00DE0B9F" w:rsidRDefault="00DE0B9F" w:rsidP="001348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DE0B9F" w:rsidRDefault="00DE0B9F" w:rsidP="001348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E0B9F" w:rsidRDefault="00DE0B9F" w:rsidP="001348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E0B9F" w:rsidRDefault="00DE0B9F" w:rsidP="001348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0B9F" w:rsidRDefault="00DE0B9F" w:rsidP="001348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DE0B9F" w:rsidRDefault="00DE0B9F" w:rsidP="001348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E0B9F" w:rsidRDefault="00DE0B9F" w:rsidP="001348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E0B9F" w:rsidRDefault="00DE0B9F" w:rsidP="001348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DE0B9F" w:rsidRDefault="00DE0B9F" w:rsidP="001348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0B9F" w:rsidRDefault="00DE0B9F" w:rsidP="001348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DE0B9F" w:rsidRDefault="00DE0B9F" w:rsidP="001348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DE0B9F" w:rsidRDefault="00DE0B9F" w:rsidP="001348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DE0B9F" w:rsidRDefault="00DE0B9F" w:rsidP="001348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6127" w:rsidRDefault="00676127" w:rsidP="001348E6">
      <w:pPr>
        <w:pStyle w:val="Default"/>
        <w:jc w:val="both"/>
      </w:pPr>
    </w:p>
    <w:p w:rsidR="00FA218F" w:rsidRDefault="00FA218F" w:rsidP="001348E6">
      <w:pPr>
        <w:spacing w:after="0" w:line="408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A218F" w:rsidRDefault="00FA218F" w:rsidP="001348E6">
      <w:pPr>
        <w:spacing w:after="0" w:line="408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648FA" w:rsidRPr="00EC7273" w:rsidRDefault="00E648FA" w:rsidP="001348E6">
      <w:pPr>
        <w:spacing w:after="0" w:line="408" w:lineRule="auto"/>
        <w:ind w:left="120"/>
        <w:jc w:val="center"/>
        <w:rPr>
          <w:lang w:val="ru-RU"/>
        </w:rPr>
      </w:pPr>
      <w:r w:rsidRPr="00EC7273">
        <w:rPr>
          <w:rFonts w:ascii="Times New Roman" w:hAnsi="Times New Roman"/>
          <w:color w:val="000000"/>
          <w:sz w:val="28"/>
          <w:lang w:val="ru-RU"/>
        </w:rPr>
        <w:t>РАБОЧАЯ ПРОГРАММА</w:t>
      </w:r>
    </w:p>
    <w:p w:rsidR="00E648FA" w:rsidRPr="00EC7273" w:rsidRDefault="00E648FA" w:rsidP="001348E6">
      <w:pPr>
        <w:spacing w:after="0"/>
        <w:ind w:left="120"/>
        <w:jc w:val="center"/>
        <w:rPr>
          <w:lang w:val="ru-RU"/>
        </w:rPr>
      </w:pPr>
    </w:p>
    <w:p w:rsidR="00E648FA" w:rsidRPr="00EC7273" w:rsidRDefault="00E648FA" w:rsidP="001348E6">
      <w:pPr>
        <w:spacing w:after="0" w:line="408" w:lineRule="auto"/>
        <w:ind w:left="120"/>
        <w:jc w:val="center"/>
        <w:rPr>
          <w:lang w:val="ru-RU"/>
        </w:rPr>
      </w:pPr>
      <w:r w:rsidRPr="00EC7273">
        <w:rPr>
          <w:rFonts w:ascii="Times New Roman" w:hAnsi="Times New Roman"/>
          <w:color w:val="000000"/>
          <w:sz w:val="28"/>
          <w:lang w:val="ru-RU"/>
        </w:rPr>
        <w:t xml:space="preserve">учебного предмета </w:t>
      </w:r>
      <w:r w:rsidR="00FA218F">
        <w:rPr>
          <w:rFonts w:ascii="Times New Roman" w:hAnsi="Times New Roman"/>
          <w:color w:val="000000"/>
          <w:sz w:val="28"/>
          <w:lang w:val="ru-RU"/>
        </w:rPr>
        <w:t>ОДНКНР</w:t>
      </w:r>
    </w:p>
    <w:p w:rsidR="00E648FA" w:rsidRPr="00EC7273" w:rsidRDefault="00E648FA" w:rsidP="001348E6">
      <w:pPr>
        <w:spacing w:after="0" w:line="408" w:lineRule="auto"/>
        <w:ind w:left="120"/>
        <w:jc w:val="center"/>
        <w:rPr>
          <w:lang w:val="ru-RU"/>
        </w:rPr>
      </w:pPr>
      <w:r w:rsidRPr="00EC7273">
        <w:rPr>
          <w:rFonts w:ascii="Times New Roman" w:hAnsi="Times New Roman"/>
          <w:color w:val="000000"/>
          <w:sz w:val="28"/>
          <w:lang w:val="ru-RU"/>
        </w:rPr>
        <w:t>для обучающихся 5-</w:t>
      </w:r>
      <w:r w:rsidR="00FA218F">
        <w:rPr>
          <w:rFonts w:ascii="Times New Roman" w:hAnsi="Times New Roman"/>
          <w:color w:val="000000"/>
          <w:sz w:val="28"/>
          <w:lang w:val="ru-RU"/>
        </w:rPr>
        <w:t>6</w:t>
      </w:r>
      <w:r w:rsidRPr="00EC7273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E648FA" w:rsidRPr="00EC7273" w:rsidRDefault="00E648FA" w:rsidP="001348E6">
      <w:pPr>
        <w:spacing w:after="0"/>
        <w:ind w:left="120"/>
        <w:jc w:val="both"/>
        <w:rPr>
          <w:lang w:val="ru-RU"/>
        </w:rPr>
      </w:pPr>
    </w:p>
    <w:p w:rsidR="00E648FA" w:rsidRPr="00EC7273" w:rsidRDefault="00E648FA" w:rsidP="001348E6">
      <w:pPr>
        <w:spacing w:after="0"/>
        <w:ind w:left="120"/>
        <w:jc w:val="both"/>
        <w:rPr>
          <w:lang w:val="ru-RU"/>
        </w:rPr>
      </w:pPr>
    </w:p>
    <w:p w:rsidR="00E648FA" w:rsidRPr="00EC7273" w:rsidRDefault="00E648FA" w:rsidP="001348E6">
      <w:pPr>
        <w:spacing w:after="0"/>
        <w:ind w:left="120"/>
        <w:jc w:val="both"/>
        <w:rPr>
          <w:lang w:val="ru-RU"/>
        </w:rPr>
      </w:pPr>
    </w:p>
    <w:p w:rsidR="00E648FA" w:rsidRPr="00EC7273" w:rsidRDefault="00E648FA" w:rsidP="001348E6">
      <w:pPr>
        <w:spacing w:after="0"/>
        <w:ind w:left="120"/>
        <w:jc w:val="both"/>
        <w:rPr>
          <w:lang w:val="ru-RU"/>
        </w:rPr>
      </w:pPr>
    </w:p>
    <w:p w:rsidR="00E648FA" w:rsidRPr="00EC7273" w:rsidRDefault="00E648FA" w:rsidP="001348E6">
      <w:pPr>
        <w:spacing w:after="0"/>
        <w:ind w:left="120"/>
        <w:jc w:val="both"/>
        <w:rPr>
          <w:lang w:val="ru-RU"/>
        </w:rPr>
      </w:pPr>
    </w:p>
    <w:p w:rsidR="00E648FA" w:rsidRPr="00EC7273" w:rsidRDefault="00E648FA" w:rsidP="001348E6">
      <w:pPr>
        <w:spacing w:after="0"/>
        <w:ind w:left="120"/>
        <w:jc w:val="both"/>
        <w:rPr>
          <w:lang w:val="ru-RU"/>
        </w:rPr>
      </w:pPr>
    </w:p>
    <w:p w:rsidR="00E648FA" w:rsidRPr="00EC7273" w:rsidRDefault="00E648FA" w:rsidP="001348E6">
      <w:pPr>
        <w:spacing w:after="0"/>
        <w:ind w:left="120"/>
        <w:jc w:val="both"/>
        <w:rPr>
          <w:lang w:val="ru-RU"/>
        </w:rPr>
      </w:pPr>
    </w:p>
    <w:p w:rsidR="00E648FA" w:rsidRPr="00EC7273" w:rsidRDefault="00E648FA" w:rsidP="001348E6">
      <w:pPr>
        <w:spacing w:after="0"/>
        <w:ind w:left="120"/>
        <w:jc w:val="both"/>
        <w:rPr>
          <w:lang w:val="ru-RU"/>
        </w:rPr>
      </w:pPr>
    </w:p>
    <w:p w:rsidR="00E648FA" w:rsidRPr="00EC7273" w:rsidRDefault="00E648FA" w:rsidP="001348E6">
      <w:pPr>
        <w:spacing w:after="0"/>
        <w:ind w:left="120"/>
        <w:jc w:val="both"/>
        <w:rPr>
          <w:lang w:val="ru-RU"/>
        </w:rPr>
      </w:pPr>
    </w:p>
    <w:p w:rsidR="00E648FA" w:rsidRPr="00EC7273" w:rsidRDefault="00E648FA" w:rsidP="001348E6">
      <w:pPr>
        <w:spacing w:after="0"/>
        <w:ind w:left="120"/>
        <w:jc w:val="both"/>
        <w:rPr>
          <w:lang w:val="ru-RU"/>
        </w:rPr>
      </w:pPr>
    </w:p>
    <w:p w:rsidR="00E648FA" w:rsidRPr="00EC7273" w:rsidRDefault="00E648FA" w:rsidP="001348E6">
      <w:pPr>
        <w:spacing w:after="0"/>
        <w:ind w:left="120"/>
        <w:jc w:val="center"/>
        <w:rPr>
          <w:lang w:val="ru-RU"/>
        </w:rPr>
      </w:pPr>
      <w:r w:rsidRPr="00EC7273">
        <w:rPr>
          <w:rFonts w:ascii="Times New Roman" w:hAnsi="Times New Roman"/>
          <w:color w:val="000000"/>
          <w:sz w:val="28"/>
          <w:lang w:val="ru-RU"/>
        </w:rPr>
        <w:t>​</w:t>
      </w:r>
      <w:bookmarkStart w:id="0" w:name="5ce1acce-c3fd-49bf-9494-1e3d1db3054e"/>
      <w:r w:rsidRPr="00EC7273">
        <w:rPr>
          <w:rFonts w:ascii="Times New Roman" w:hAnsi="Times New Roman"/>
          <w:b/>
          <w:color w:val="000000"/>
          <w:sz w:val="28"/>
          <w:lang w:val="ru-RU"/>
        </w:rPr>
        <w:t>с.Кокшаровка</w:t>
      </w:r>
      <w:bookmarkEnd w:id="0"/>
      <w:r w:rsidRPr="00EC727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1" w:name="f687a116-da41-41a9-8c31-63d3ecc684a2"/>
      <w:r w:rsidRPr="00EC727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1"/>
      <w:r w:rsidRPr="00EC727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C7273">
        <w:rPr>
          <w:rFonts w:ascii="Times New Roman" w:hAnsi="Times New Roman"/>
          <w:color w:val="000000"/>
          <w:sz w:val="28"/>
          <w:lang w:val="ru-RU"/>
        </w:rPr>
        <w:t>​</w:t>
      </w:r>
      <w:r w:rsidR="001348E6">
        <w:rPr>
          <w:rFonts w:ascii="Times New Roman" w:hAnsi="Times New Roman"/>
          <w:color w:val="000000"/>
          <w:sz w:val="28"/>
          <w:lang w:val="ru-RU"/>
        </w:rPr>
        <w:t xml:space="preserve"> год</w:t>
      </w:r>
    </w:p>
    <w:p w:rsidR="00E648FA" w:rsidRDefault="00E648FA" w:rsidP="001348E6">
      <w:pPr>
        <w:pStyle w:val="Default"/>
        <w:jc w:val="both"/>
      </w:pPr>
    </w:p>
    <w:p w:rsidR="00FA218F" w:rsidRDefault="00FA218F" w:rsidP="001348E6">
      <w:pPr>
        <w:pStyle w:val="Default"/>
        <w:jc w:val="both"/>
      </w:pPr>
    </w:p>
    <w:p w:rsidR="00FA218F" w:rsidRDefault="00FA218F" w:rsidP="001348E6">
      <w:pPr>
        <w:pStyle w:val="Default"/>
        <w:jc w:val="both"/>
      </w:pPr>
    </w:p>
    <w:p w:rsidR="000E2E7D" w:rsidRDefault="000E2E7D" w:rsidP="001348E6">
      <w:pPr>
        <w:pStyle w:val="Default"/>
        <w:jc w:val="both"/>
      </w:pPr>
    </w:p>
    <w:p w:rsidR="000E2E7D" w:rsidRDefault="000E2E7D" w:rsidP="001348E6">
      <w:pPr>
        <w:pStyle w:val="Default"/>
        <w:jc w:val="both"/>
      </w:pPr>
    </w:p>
    <w:p w:rsidR="000E2E7D" w:rsidRDefault="000E2E7D" w:rsidP="001348E6">
      <w:pPr>
        <w:pStyle w:val="Default"/>
        <w:jc w:val="both"/>
      </w:pPr>
    </w:p>
    <w:p w:rsidR="00FA218F" w:rsidRDefault="00FA218F" w:rsidP="001348E6">
      <w:pPr>
        <w:pStyle w:val="Default"/>
        <w:jc w:val="both"/>
      </w:pPr>
    </w:p>
    <w:p w:rsidR="00FA218F" w:rsidRDefault="00FA218F" w:rsidP="001348E6">
      <w:pPr>
        <w:pStyle w:val="Default"/>
        <w:jc w:val="both"/>
      </w:pPr>
    </w:p>
    <w:p w:rsidR="00525411" w:rsidRDefault="00525411" w:rsidP="001348E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Пояснительная записка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Программа по предметной области «Основы духовно-нравственной культуры народов России» (далее — ОДНКНР) для 5—6 классов образовательных организаций составлена в соответствии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: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 . № 287);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требованиями к результатам освоения программы основного общего образования (личностным, </w:t>
      </w:r>
      <w:proofErr w:type="spellStart"/>
      <w:r>
        <w:rPr>
          <w:sz w:val="23"/>
          <w:szCs w:val="23"/>
        </w:rPr>
        <w:t>метапредметным</w:t>
      </w:r>
      <w:proofErr w:type="spellEnd"/>
      <w:r>
        <w:rPr>
          <w:sz w:val="23"/>
          <w:szCs w:val="23"/>
        </w:rPr>
        <w:t xml:space="preserve">, предметным);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основными подходами к развитию и формированию универсальных учебных действий (УУД) для основного общего образования.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Целями </w:t>
      </w:r>
      <w:r>
        <w:rPr>
          <w:sz w:val="23"/>
          <w:szCs w:val="23"/>
        </w:rPr>
        <w:t xml:space="preserve">изучения учебного курса являются: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>
        <w:rPr>
          <w:sz w:val="23"/>
          <w:szCs w:val="23"/>
        </w:rPr>
        <w:t>этноконфессионального</w:t>
      </w:r>
      <w:proofErr w:type="spellEnd"/>
      <w:r>
        <w:rPr>
          <w:sz w:val="23"/>
          <w:szCs w:val="23"/>
        </w:rPr>
        <w:t xml:space="preserve"> согласия и взаимодействия, взаимопроникновения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 мирного сосуществования народов, религий, национальных культур;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идентификация собственной личности как полноправного субъекта культурного, исторического и цивилизационного развития страны.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Цели курса определяют следующие </w:t>
      </w:r>
      <w:r>
        <w:rPr>
          <w:b/>
          <w:bCs/>
          <w:sz w:val="23"/>
          <w:szCs w:val="23"/>
        </w:rPr>
        <w:t>задачи</w:t>
      </w:r>
      <w:r>
        <w:rPr>
          <w:sz w:val="23"/>
          <w:szCs w:val="23"/>
        </w:rPr>
        <w:t xml:space="preserve">: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овладение предметными компетенциями, имеющими преимущественное значение для формирования гражданской идентичности обучающегося;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обучение рефлексии собственного поведения и оценке поведения окружающих через развитие навыков обоснованных нравственных суждений, оценок и выводов;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воспитание уважительного и бережного отношения к историческому, религиозному и культурному наследию народов России;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содействие осознанному формированию мировоззренческих ориентиров, основанных на приоритете традиционных российских духовно-нравственных ценностей;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</w:t>
      </w:r>
      <w:proofErr w:type="gramStart"/>
      <w:r>
        <w:rPr>
          <w:sz w:val="23"/>
          <w:szCs w:val="23"/>
        </w:rPr>
        <w:t xml:space="preserve"> .</w:t>
      </w:r>
      <w:proofErr w:type="gramEnd"/>
      <w:r>
        <w:rPr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целях реализации настоящей программы на изучение курса на уровне основного общего образования отводится 34 часа на каждый учебный год, не менее 1 учебного часа в неделю.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Рабочая программа разработана </w:t>
      </w:r>
      <w:r>
        <w:rPr>
          <w:b/>
          <w:bCs/>
          <w:sz w:val="23"/>
          <w:szCs w:val="23"/>
        </w:rPr>
        <w:t>на основании следующих нормативных документов</w:t>
      </w:r>
      <w:r>
        <w:rPr>
          <w:sz w:val="23"/>
          <w:szCs w:val="23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Федеральный государственный образовательный стандарт основного общего образования (ФГОС ООО) (утверждён приказом Министерства просвещения Российской Федерации от 31 мая 2021 г . № 287);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Федеральный Закон от 29.12. 2012 № 273-ФЗ «Об образовании в Российской Федерации» (ред. от 02.03.2016; с изм. и доп., вступ. в силу с 01.07.2016);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 </w:t>
      </w:r>
    </w:p>
    <w:p w:rsidR="00525411" w:rsidRDefault="00525411" w:rsidP="001348E6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Раздел №1 Планируемые результаты освоения программы </w:t>
      </w:r>
    </w:p>
    <w:p w:rsidR="00525411" w:rsidRDefault="00525411" w:rsidP="001348E6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«Основы духовно-нравственной культуры народов России»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Личностные результаты: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готовность к нравственному саморазвитию; способность оценивать свои поступки,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взаимоотношения со сверстниками; </w:t>
      </w:r>
    </w:p>
    <w:p w:rsidR="00686E79" w:rsidRDefault="00525411" w:rsidP="00686E79">
      <w:pPr>
        <w:pStyle w:val="Default"/>
        <w:spacing w:after="9165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 достаточно высокий уровень учебной мотивации, самоконтроля и самооценки; </w:t>
      </w:r>
      <w:r>
        <w:rPr>
          <w:color w:val="auto"/>
          <w:sz w:val="23"/>
          <w:szCs w:val="23"/>
        </w:rPr>
        <w:t xml:space="preserve"> личностные качества, позволяющие успешно осуществлять различную деятельность и взаимодействие с ее участниками; </w:t>
      </w:r>
      <w:r>
        <w:rPr>
          <w:color w:val="auto"/>
          <w:sz w:val="23"/>
          <w:szCs w:val="23"/>
        </w:rPr>
        <w:t xml:space="preserve"> формирование основ российской гражданской идентичности, понимания особой роли многонациональной России в современном мире; </w:t>
      </w:r>
      <w:r>
        <w:rPr>
          <w:color w:val="auto"/>
          <w:sz w:val="23"/>
          <w:szCs w:val="23"/>
        </w:rPr>
        <w:t> 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  <w:proofErr w:type="gramEnd"/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 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 </w:t>
      </w:r>
      <w:r>
        <w:rPr>
          <w:color w:val="auto"/>
          <w:sz w:val="23"/>
          <w:szCs w:val="23"/>
        </w:rPr>
        <w:t xml:space="preserve"> понимание роли человека в обществе, принятие норм нравственного поведения, правильного взаимодействия </w:t>
      </w:r>
      <w:proofErr w:type="gramStart"/>
      <w:r>
        <w:rPr>
          <w:color w:val="auto"/>
          <w:sz w:val="23"/>
          <w:szCs w:val="23"/>
        </w:rPr>
        <w:t>со</w:t>
      </w:r>
      <w:proofErr w:type="gramEnd"/>
      <w:r>
        <w:rPr>
          <w:color w:val="auto"/>
          <w:sz w:val="23"/>
          <w:szCs w:val="23"/>
        </w:rPr>
        <w:t xml:space="preserve"> взрослыми и сверстниками; </w:t>
      </w:r>
      <w:r>
        <w:rPr>
          <w:color w:val="auto"/>
          <w:sz w:val="23"/>
          <w:szCs w:val="23"/>
        </w:rPr>
        <w:t xml:space="preserve"> формирование эстетических потребностей, ценностей и чувств; </w:t>
      </w:r>
    </w:p>
    <w:p w:rsidR="00174F54" w:rsidRDefault="00525411" w:rsidP="00174F54">
      <w:pPr>
        <w:pStyle w:val="Default"/>
        <w:spacing w:after="9165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Универсальные учебные действия </w:t>
      </w:r>
    </w:p>
    <w:p w:rsidR="00525411" w:rsidRDefault="00525411" w:rsidP="00174F54">
      <w:pPr>
        <w:pStyle w:val="Default"/>
        <w:spacing w:after="916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Познавательные: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 характеризовать понятие «духовно-нравственная культура»;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сравнивать нравственные ценности разных народов, представленные в фольклоре, искусстве, религиозных учениях;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различать культовые сооружения разных религий;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формулировать выводы и умозаключения на основе анализа учебных текстов.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Коммуникативные: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рассказывать о роли религий в развитии образования на Руси и в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кратко характеризовать нравственные ценности человека (патриотизм, трудолюбие, доброта, милосердие и др.).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Рефлексивные: </w:t>
      </w:r>
      <w:r>
        <w:rPr>
          <w:rFonts w:ascii="Calibri" w:hAnsi="Calibri" w:cs="Calibri"/>
          <w:color w:val="auto"/>
          <w:sz w:val="22"/>
          <w:szCs w:val="22"/>
        </w:rPr>
        <w:t xml:space="preserve">4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</w:rPr>
      </w:pPr>
    </w:p>
    <w:p w:rsidR="00525411" w:rsidRDefault="00525411" w:rsidP="001348E6">
      <w:pPr>
        <w:pStyle w:val="Default"/>
        <w:spacing w:after="15671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оценивать различные ситуации с позиций «нравственно», «безнравственно»;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 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Информационные: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анализировать информацию, представленную в разной форме (в том числе графической) и в разных источниках (текст, иллюстрация, произведение искусства).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 концу обучения учащиеся </w:t>
      </w:r>
      <w:r>
        <w:rPr>
          <w:b/>
          <w:bCs/>
          <w:color w:val="auto"/>
          <w:sz w:val="23"/>
          <w:szCs w:val="23"/>
        </w:rPr>
        <w:t>научатся</w:t>
      </w:r>
      <w:r>
        <w:rPr>
          <w:color w:val="auto"/>
          <w:sz w:val="23"/>
          <w:szCs w:val="23"/>
        </w:rPr>
        <w:t xml:space="preserve">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Сравнивать главную мысль литературных, фольклорных и религиозных текстов. Проводить аналогии между героями, сопоставлять их поведение с общечеловеческими духовно-нравственными ценностями.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Участвовать в диалоге: высказывать свои суждения, анализировать высказывания участников беседы, добавлять, приводить доказательства.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Создавать по изображениям (художественным полотнам, иконам, иллюстрациям) словесный портрет героя.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Оценивать поступки реальных лиц, героев произведений, высказывания известных личностей.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Работать с исторической картой: находить объекты в соответствии с учебной задачей.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Использовать информацию, полученную из разных источников, для решения учебных и практических задач.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Метапредметные</w:t>
      </w:r>
      <w:proofErr w:type="spellEnd"/>
      <w:r>
        <w:rPr>
          <w:b/>
          <w:bCs/>
          <w:color w:val="auto"/>
          <w:sz w:val="23"/>
          <w:szCs w:val="23"/>
        </w:rPr>
        <w:t xml:space="preserve"> результаты: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 владение коммуникативной деятельностью, активное и адекватное использование речевых сре</w:t>
      </w:r>
      <w:proofErr w:type="gramStart"/>
      <w:r>
        <w:rPr>
          <w:color w:val="auto"/>
          <w:sz w:val="23"/>
          <w:szCs w:val="23"/>
        </w:rPr>
        <w:t>дств дл</w:t>
      </w:r>
      <w:proofErr w:type="gramEnd"/>
      <w:r>
        <w:rPr>
          <w:color w:val="auto"/>
          <w:sz w:val="23"/>
          <w:szCs w:val="23"/>
        </w:rPr>
        <w:t xml:space="preserve">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овладение методами познания, логическими действиями и операциями (сравнение, анализ, обобщение, построение рассуждений);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освоение способов решения проблем творческого и поискового характера;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умение строить совместную деятельность в соответствии с учебной задачей и культурой коллективного труда.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Предметные результаты: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осознание целостности окружающего мира, расширение знаний о российской многонациональной культуре, особенностях традиционных религий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использование полученных знаний в продуктивной и преобразующей деятельности; способность к работе с информацией, представленной разными средствами;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расширение кругозора и культурного опыта школьника, формирование умения воспринимать мир не только рационально, но и образно.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5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Раздел №2 Содержание учебного предмета ОДНКНР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 класс – 34 часа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Тематический блок 1</w:t>
      </w:r>
      <w:r>
        <w:rPr>
          <w:color w:val="auto"/>
          <w:sz w:val="23"/>
          <w:szCs w:val="23"/>
        </w:rPr>
        <w:t xml:space="preserve">. </w:t>
      </w:r>
      <w:r>
        <w:rPr>
          <w:b/>
          <w:bCs/>
          <w:color w:val="auto"/>
          <w:sz w:val="23"/>
          <w:szCs w:val="23"/>
        </w:rPr>
        <w:t xml:space="preserve">«Россия – наш общий дом»»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 </w:t>
      </w:r>
      <w:r>
        <w:rPr>
          <w:color w:val="auto"/>
          <w:sz w:val="23"/>
          <w:szCs w:val="23"/>
        </w:rPr>
        <w:t xml:space="preserve">. </w:t>
      </w:r>
      <w:r>
        <w:rPr>
          <w:b/>
          <w:bCs/>
          <w:color w:val="auto"/>
          <w:sz w:val="23"/>
          <w:szCs w:val="23"/>
        </w:rPr>
        <w:t xml:space="preserve">Зачем изучать курс «Основы духовно-нравственной культуры народов России»?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 . Наш дом — Россия.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Россия — многонациональная страна. Многонациональный народ Российской Федерации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Россия как общий дом . Дружба народов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3 . Язык и история.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4 . Русский язык — язык общения и язык возможностей</w:t>
      </w:r>
      <w:r>
        <w:rPr>
          <w:color w:val="auto"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>
        <w:rPr>
          <w:color w:val="auto"/>
          <w:sz w:val="23"/>
          <w:szCs w:val="23"/>
        </w:rPr>
        <w:t>культурообразующий</w:t>
      </w:r>
      <w:proofErr w:type="spellEnd"/>
      <w:r>
        <w:rPr>
          <w:color w:val="auto"/>
          <w:sz w:val="23"/>
          <w:szCs w:val="23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5 . Истоки родной культуры</w:t>
      </w:r>
      <w:proofErr w:type="gramStart"/>
      <w:r>
        <w:rPr>
          <w:b/>
          <w:bCs/>
          <w:color w:val="auto"/>
          <w:sz w:val="23"/>
          <w:szCs w:val="23"/>
        </w:rPr>
        <w:t xml:space="preserve"> .</w:t>
      </w:r>
      <w:proofErr w:type="gramEnd"/>
      <w:r>
        <w:rPr>
          <w:b/>
          <w:bCs/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Что такое культура. Культура и природа. Роль культуры в жизни общества. Многообразие культур и его причины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Единство культурного пространства России </w:t>
      </w:r>
      <w:r>
        <w:rPr>
          <w:b/>
          <w:bCs/>
          <w:color w:val="auto"/>
          <w:sz w:val="23"/>
          <w:szCs w:val="23"/>
        </w:rPr>
        <w:t xml:space="preserve">Тема 6 . Материальная культура </w:t>
      </w:r>
      <w:r>
        <w:rPr>
          <w:color w:val="auto"/>
          <w:sz w:val="23"/>
          <w:szCs w:val="23"/>
        </w:rPr>
        <w:t xml:space="preserve">Материальная культура: архитектура, одежда, пища, транспорт, техника. Связь между материальной культурой и духовно-нравственными ценностями общества.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7 . Духовная культура</w:t>
      </w:r>
      <w:r>
        <w:rPr>
          <w:color w:val="auto"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8 . Культура и религия</w:t>
      </w:r>
      <w:proofErr w:type="gramStart"/>
      <w:r>
        <w:rPr>
          <w:b/>
          <w:bCs/>
          <w:color w:val="auto"/>
          <w:sz w:val="23"/>
          <w:szCs w:val="23"/>
        </w:rPr>
        <w:t xml:space="preserve"> .</w:t>
      </w:r>
      <w:proofErr w:type="gramEnd"/>
      <w:r>
        <w:rPr>
          <w:b/>
          <w:bCs/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Религия и культура. Что такое религия, её роль в жизни общества и человека. </w:t>
      </w:r>
      <w:proofErr w:type="spellStart"/>
      <w:r>
        <w:rPr>
          <w:color w:val="auto"/>
          <w:sz w:val="23"/>
          <w:szCs w:val="23"/>
        </w:rPr>
        <w:t>Государствообразующие</w:t>
      </w:r>
      <w:proofErr w:type="spellEnd"/>
      <w:r>
        <w:rPr>
          <w:color w:val="auto"/>
          <w:sz w:val="23"/>
          <w:szCs w:val="23"/>
        </w:rPr>
        <w:t xml:space="preserve"> религии России. Единство ценностей в религиях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9 . Культура и образование.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Зачем нужно учиться? Культура как способ получения нужных знаний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Образование как ключ к социализации и духовно- нравственному развитию человека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10 . Многообразие культур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Единство культур народов России. Что значит быть культурным человеком? Знание о культуре народов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2 «Семья и духовно-нравственные ценности»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11 . Семья — хранитель духовных ценностей.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Семья — базовый элемент общества. Семейные ценности, традиции и культура. Помощь сиротам как духовно-нравственный долг человека.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12 . Родина начинается с семьи.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История семьи как часть истории народа, государства, человечества. Как </w:t>
      </w:r>
      <w:proofErr w:type="gramStart"/>
      <w:r>
        <w:rPr>
          <w:color w:val="auto"/>
          <w:sz w:val="23"/>
          <w:szCs w:val="23"/>
        </w:rPr>
        <w:t>связаны</w:t>
      </w:r>
      <w:proofErr w:type="gramEnd"/>
      <w:r>
        <w:rPr>
          <w:color w:val="auto"/>
          <w:sz w:val="23"/>
          <w:szCs w:val="23"/>
        </w:rPr>
        <w:t xml:space="preserve"> Родина и семья? Что такое Родина и Отечество?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13 . Традиции семейного воспитания в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Семейные традиции народов России. Межнациональные семьи. Семейное воспитание как трансляция ценностей.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b/>
          <w:bCs/>
          <w:color w:val="auto"/>
          <w:sz w:val="23"/>
          <w:szCs w:val="23"/>
        </w:rPr>
        <w:t>Тема 14 . Образ семьи в культуре народов России</w:t>
      </w:r>
      <w:proofErr w:type="gramStart"/>
      <w:r>
        <w:rPr>
          <w:b/>
          <w:bCs/>
          <w:color w:val="auto"/>
          <w:sz w:val="23"/>
          <w:szCs w:val="23"/>
        </w:rPr>
        <w:t xml:space="preserve"> .</w:t>
      </w:r>
      <w:proofErr w:type="gramEnd"/>
      <w:r>
        <w:rPr>
          <w:b/>
          <w:bCs/>
          <w:color w:val="auto"/>
          <w:sz w:val="23"/>
          <w:szCs w:val="23"/>
        </w:rPr>
        <w:t xml:space="preserve"> 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Произведения устного поэтического творчества (сказки, поговорки и т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д .) о семье и семейных обязанностях . Семья в литературе и произведениях разных видов искусства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15 . Труд в истории семьи.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Социальные роли в истории семьи. Роль домашнего труда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Роль нравственных норм в благополучии семьи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16 . Семья в современном мире </w:t>
      </w:r>
      <w:r>
        <w:rPr>
          <w:i/>
          <w:iCs/>
          <w:color w:val="auto"/>
          <w:sz w:val="23"/>
          <w:szCs w:val="23"/>
        </w:rPr>
        <w:t>(практическое занятие)</w:t>
      </w:r>
      <w:proofErr w:type="gramStart"/>
      <w:r>
        <w:rPr>
          <w:i/>
          <w:i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Рассказ о своей семье (с использованием фотографий, книг, писем и </w:t>
      </w:r>
      <w:proofErr w:type="spellStart"/>
      <w:r>
        <w:rPr>
          <w:color w:val="auto"/>
          <w:sz w:val="23"/>
          <w:szCs w:val="23"/>
        </w:rPr>
        <w:t>др</w:t>
      </w:r>
      <w:proofErr w:type="spellEnd"/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>) . Семейное древо. Семейные традиции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3. «Духовно-нравственное богатство личности»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17 . Личность — общество — культура.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Что делает человека человеком? Почему человек не может жить вне общества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Связь между обществом и культурой как реализация духовно-нравственных ценностей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18 . Духовный мир человека.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Человек 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19 . Личность и духовно-нравственные ценности</w:t>
      </w:r>
      <w:proofErr w:type="gramStart"/>
      <w:r>
        <w:rPr>
          <w:b/>
          <w:bCs/>
          <w:color w:val="auto"/>
          <w:sz w:val="23"/>
          <w:szCs w:val="23"/>
        </w:rPr>
        <w:t xml:space="preserve"> .</w:t>
      </w:r>
      <w:proofErr w:type="gramEnd"/>
      <w:r>
        <w:rPr>
          <w:b/>
          <w:bCs/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Мораль и нравственность в жизни человек. Взаимопомощь, сострадание, милосердие, любовь, дружба, коллективизм, патриотизм, любовь к </w:t>
      </w:r>
      <w:proofErr w:type="gramStart"/>
      <w:r>
        <w:rPr>
          <w:color w:val="auto"/>
          <w:sz w:val="23"/>
          <w:szCs w:val="23"/>
        </w:rPr>
        <w:t>близким</w:t>
      </w:r>
      <w:proofErr w:type="gramEnd"/>
      <w:r>
        <w:rPr>
          <w:color w:val="auto"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4. Культурное единство России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20 . Историческая память как духовно-нравственная ценность.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21 . Литература как язык культуры.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Литература как художественное осмысление действительности. От сказки к роману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Зачем нужны литературные произведения? Внутренний мир человека и его духовность.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22 . Взаимовлияние культур.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Взаимодействие культур. </w:t>
      </w:r>
      <w:proofErr w:type="spellStart"/>
      <w:r>
        <w:rPr>
          <w:color w:val="auto"/>
          <w:sz w:val="23"/>
          <w:szCs w:val="23"/>
        </w:rPr>
        <w:t>Межпоколенная</w:t>
      </w:r>
      <w:proofErr w:type="spellEnd"/>
      <w:r>
        <w:rPr>
          <w:color w:val="auto"/>
          <w:sz w:val="23"/>
          <w:szCs w:val="23"/>
        </w:rPr>
        <w:t xml:space="preserve"> и межкультурная трансляция. Обмен ценностными установками и идеями. </w:t>
      </w:r>
      <w:proofErr w:type="gramStart"/>
      <w:r>
        <w:rPr>
          <w:color w:val="auto"/>
          <w:sz w:val="23"/>
          <w:szCs w:val="23"/>
        </w:rPr>
        <w:t>При</w:t>
      </w:r>
      <w:proofErr w:type="gram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меры</w:t>
      </w:r>
      <w:proofErr w:type="gramEnd"/>
      <w:r>
        <w:rPr>
          <w:color w:val="auto"/>
          <w:sz w:val="23"/>
          <w:szCs w:val="23"/>
        </w:rPr>
        <w:t xml:space="preserve"> межкультурной коммуникации как способ формирования общих духовно-нравственных ценностей.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23 . Духовно-нравственные ценности российского народа</w:t>
      </w:r>
      <w:r>
        <w:rPr>
          <w:color w:val="auto"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 </w:t>
      </w:r>
      <w:proofErr w:type="gramEnd"/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24 . Регионы России: культурное многообразие</w:t>
      </w:r>
      <w:r>
        <w:rPr>
          <w:color w:val="auto"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Исторические и социальные причины культурного разнообразия. Каждый регион уникален. Малая Родина — часть общего Отечества.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25 . Праздники в культуре народов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26 . Памятники архитектуры в культуре народов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Памятники как часть культуры: исторические, художественные, архитектурные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Культура как память . Музеи . Храмы . Дворцы . Исторические здания как свидетели истории . Архитектура и духовно-нравственные ценности народов России .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b/>
          <w:bCs/>
          <w:color w:val="auto"/>
          <w:sz w:val="23"/>
          <w:szCs w:val="23"/>
        </w:rPr>
        <w:t xml:space="preserve">Тема 27 . Музыкальная культура народов России.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Музыка. Музыкальные произведения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Музыка как форма выражения эмоциональных связей между людьми . Народные инструменты . История народа в его музыке и инструментах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28 . Изобразительное искусство народов России</w:t>
      </w:r>
      <w:proofErr w:type="gramStart"/>
      <w:r>
        <w:rPr>
          <w:b/>
          <w:bCs/>
          <w:color w:val="auto"/>
          <w:sz w:val="23"/>
          <w:szCs w:val="23"/>
        </w:rPr>
        <w:t xml:space="preserve"> .</w:t>
      </w:r>
      <w:proofErr w:type="gramEnd"/>
      <w:r>
        <w:rPr>
          <w:b/>
          <w:bCs/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Художественная реальность. Скульптура: от религиозных сюжетов к современному искусству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Храмовые росписи и фольклорные орнаменты . Живопись, графика . Выдающиеся художники разных народов России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29 . Фольклор и литература народов России</w:t>
      </w:r>
      <w:proofErr w:type="gramStart"/>
      <w:r>
        <w:rPr>
          <w:b/>
          <w:bCs/>
          <w:color w:val="auto"/>
          <w:sz w:val="23"/>
          <w:szCs w:val="23"/>
        </w:rPr>
        <w:t xml:space="preserve"> .</w:t>
      </w:r>
      <w:proofErr w:type="gramEnd"/>
      <w:r>
        <w:rPr>
          <w:b/>
          <w:bCs/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Пословицы и поговорки. Эпос и сказка. Фольклор как отражение истории народа и его ценностей, морали и нравственности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Национальная литература . Богатство культуры народа в его литературе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30 . Бытовые традиции народов России: пища, одежда, дом </w:t>
      </w:r>
      <w:r>
        <w:rPr>
          <w:i/>
          <w:iCs/>
          <w:color w:val="auto"/>
          <w:sz w:val="23"/>
          <w:szCs w:val="23"/>
        </w:rPr>
        <w:t xml:space="preserve">(практическое занятие).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31 . Культурная карта России </w:t>
      </w:r>
      <w:r>
        <w:rPr>
          <w:b/>
          <w:bCs/>
          <w:i/>
          <w:iCs/>
          <w:color w:val="auto"/>
          <w:sz w:val="23"/>
          <w:szCs w:val="23"/>
        </w:rPr>
        <w:t xml:space="preserve">(практическое занятие).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География культур России. Россия как культурная карта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Описание регионов в соответствии с их особенностями.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32 . Единство страны — залог будущего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Россия — единая страна. Русский мир. Общая история, сходство культурных традиций, единые духовно-нравственные ценности народов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 класс </w:t>
      </w:r>
      <w:r>
        <w:rPr>
          <w:b/>
          <w:bCs/>
          <w:i/>
          <w:iCs/>
          <w:color w:val="auto"/>
          <w:sz w:val="23"/>
          <w:szCs w:val="23"/>
        </w:rPr>
        <w:t>(</w:t>
      </w:r>
      <w:r>
        <w:rPr>
          <w:b/>
          <w:bCs/>
          <w:color w:val="auto"/>
          <w:sz w:val="23"/>
          <w:szCs w:val="23"/>
        </w:rPr>
        <w:t>34 ч</w:t>
      </w:r>
      <w:r>
        <w:rPr>
          <w:b/>
          <w:bCs/>
          <w:i/>
          <w:iCs/>
          <w:color w:val="auto"/>
          <w:sz w:val="23"/>
          <w:szCs w:val="23"/>
        </w:rPr>
        <w:t xml:space="preserve">)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1. «Культура как социальность»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 . Мир культуры: его структура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 . Культура России: многообразие регионов.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3 . История быта как история культуры.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4 . Прогресс: технический и социальный.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Производительность труда. Разделение труда. Обслуживающий и производящий труд Домашний труд и его механизация. Что такое технологии и как они влияют на культуру и ценности общества?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5 . Образование в культуре народов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6 . Права и обязанности человека.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7 . Общество и религия: духовно-нравственное взаимодействие.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Мир религий в истории. Религии народов России сегодня. </w:t>
      </w:r>
      <w:proofErr w:type="spellStart"/>
      <w:r>
        <w:rPr>
          <w:color w:val="auto"/>
          <w:sz w:val="23"/>
          <w:szCs w:val="23"/>
        </w:rPr>
        <w:t>Государствообразующие</w:t>
      </w:r>
      <w:proofErr w:type="spellEnd"/>
      <w:r>
        <w:rPr>
          <w:color w:val="auto"/>
          <w:sz w:val="23"/>
          <w:szCs w:val="23"/>
        </w:rPr>
        <w:t xml:space="preserve"> и традиционные религии как источник духовно-нравственных ценностей.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8 . Современный мир: самое важное </w:t>
      </w:r>
      <w:r>
        <w:rPr>
          <w:i/>
          <w:iCs/>
          <w:color w:val="auto"/>
          <w:sz w:val="23"/>
          <w:szCs w:val="23"/>
        </w:rPr>
        <w:t>(практическое занятие)</w:t>
      </w:r>
      <w:r>
        <w:rPr>
          <w:color w:val="auto"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>Т</w:t>
      </w:r>
      <w:r>
        <w:rPr>
          <w:b/>
          <w:bCs/>
          <w:color w:val="auto"/>
          <w:sz w:val="23"/>
          <w:szCs w:val="23"/>
        </w:rPr>
        <w:t xml:space="preserve">ематический блок 2. «Человек и его отражение в культуре»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Тема 9. Каким должен быть человек? Духовно-нравственный облик и идеал человека.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10 . Взросление человека в культуре народов Росси.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11 . Религия как источник нравственности</w:t>
      </w:r>
      <w:r>
        <w:rPr>
          <w:color w:val="auto"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12. Наука как источник знания о человеке и человеческом</w:t>
      </w:r>
      <w:r>
        <w:rPr>
          <w:color w:val="auto"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Гуманитарное знание и его особенности. Культура как самопознание. Этика. Эстетика. Право в контексте духовно-нравственных ценностей.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13 . Этика и нравственность как категории духовной культуры.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Что такое этика. Добро и его проявления в реальной жизни. Что значит быть нравственным. Почему нравственность важна?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14 . Самопознание </w:t>
      </w:r>
      <w:r>
        <w:rPr>
          <w:i/>
          <w:iCs/>
          <w:color w:val="auto"/>
          <w:sz w:val="23"/>
          <w:szCs w:val="23"/>
        </w:rPr>
        <w:t xml:space="preserve">(практическое занятие).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Автобиография и автопортрет: кто я и что я люблю. Как устроена моя жизнь. Выполнение проекта.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rFonts w:ascii="Tahoma" w:hAnsi="Tahoma" w:cs="Tahoma"/>
          <w:color w:val="auto"/>
          <w:sz w:val="22"/>
          <w:szCs w:val="22"/>
        </w:rPr>
        <w:t>Т</w:t>
      </w:r>
      <w:r>
        <w:rPr>
          <w:b/>
          <w:bCs/>
          <w:color w:val="auto"/>
          <w:sz w:val="23"/>
          <w:szCs w:val="23"/>
        </w:rPr>
        <w:t xml:space="preserve">ематический блок 3. «Человек как член общества»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15 . Труд делает человека человеком.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Что такое труд. Важность труда и его экономическая стоимость. Безделье, лень, тунеядство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Трудолюбие, подвиг труда, ответственность. Общественная оценка труда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16 . Подвиг: как узнать героя?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Что такое подвиг. Героизм как самопожертвование. Героизм на войне. Подвиг в мирное время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Милосердие, взаимопомощь.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17 . Люди в обществе: духовно-нравственное взаимовлияние.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Человек в социальном измерении. Дружба, предательство. Коллектив. Личные границы Этика предпринимательства. Социальная помощь.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18 . Проблемы современного общества как отражение его духовно-нравственного самосознания.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Бедность. Инвалидность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Асоциальная семья . Сиротство . Отражение этих явлений в культуре общества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19 . Духовно-нравственные ориентиры социальных отношений.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Милосердие. Взаимопомощь. Социальное служение. Благотворительность. </w:t>
      </w:r>
      <w:proofErr w:type="spellStart"/>
      <w:r>
        <w:rPr>
          <w:color w:val="auto"/>
          <w:sz w:val="23"/>
          <w:szCs w:val="23"/>
        </w:rPr>
        <w:t>Волонтёрство</w:t>
      </w:r>
      <w:proofErr w:type="spellEnd"/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Общественные блага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20. Гуманизм как сущностная характеристика духовно- нравственной культуры народов России</w:t>
      </w:r>
      <w:r>
        <w:rPr>
          <w:color w:val="auto"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Гуманизм. Истоки гуманистического мышления. Философия гуманизма. Проявления гуманизма в историко-культурном наследии народов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21. Социальные профессии; их важность для сохранения духовно-нравственного облика общества.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профессии.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b/>
          <w:bCs/>
          <w:color w:val="auto"/>
          <w:sz w:val="23"/>
          <w:szCs w:val="23"/>
        </w:rPr>
        <w:t xml:space="preserve">Тема 22 . Выдающиеся благотворители в истории. Благотворительность как нравственный долг.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23 . Выдающиеся учёные России. Наука как источник социального и духовного прогресса общества</w:t>
      </w:r>
      <w:r>
        <w:rPr>
          <w:color w:val="auto"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Учёные России. Почему важно помнить историю науки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Вклад науки в благополучие страны . Важность морали и нравственности в науке, в деятельности учёных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24 . Моя профессия </w:t>
      </w:r>
      <w:r>
        <w:rPr>
          <w:i/>
          <w:iCs/>
          <w:color w:val="auto"/>
          <w:sz w:val="23"/>
          <w:szCs w:val="23"/>
        </w:rPr>
        <w:t xml:space="preserve">(практическое занятие).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Труд как самореализация, как вклад в общество. Рассказ о своей будущей профессии.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rFonts w:ascii="Tahoma" w:hAnsi="Tahoma" w:cs="Tahoma"/>
          <w:color w:val="auto"/>
          <w:sz w:val="22"/>
          <w:szCs w:val="22"/>
        </w:rPr>
        <w:t>Т</w:t>
      </w:r>
      <w:r>
        <w:rPr>
          <w:b/>
          <w:bCs/>
          <w:color w:val="auto"/>
          <w:sz w:val="23"/>
          <w:szCs w:val="23"/>
        </w:rPr>
        <w:t xml:space="preserve">ематический блок 3. «Родина и патриотизм»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Тема 25 . Гражданин</w:t>
      </w:r>
      <w:r>
        <w:rPr>
          <w:color w:val="auto"/>
          <w:sz w:val="23"/>
          <w:szCs w:val="23"/>
        </w:rPr>
        <w:t xml:space="preserve">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Родина и гражданство, их взаимосвязь. Что делает человека гражданином. Нравственные качества гражданина </w:t>
      </w:r>
      <w:r>
        <w:rPr>
          <w:b/>
          <w:bCs/>
          <w:color w:val="auto"/>
          <w:sz w:val="23"/>
          <w:szCs w:val="23"/>
        </w:rPr>
        <w:t xml:space="preserve">Тема 26 . Патриотизм.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Патриотизм. Толерантность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Уважение к другим народам и их истории . Важность патриотизма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27 . Защита Родины: подвиг или долг?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Война и мир. Роль знания в защите Родины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Долг гражданина перед обществом . Военные подвиги . Честь . Доблесть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28 . Государство. Россия — наша родина.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Государство как объединяющее начало. Социальная сторона права и государства. Что такое закон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Что такое Родина? Что такое государство? Необходимость быть гражданином. Российская гражданская идентичность.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29 . Гражданская идентичность </w:t>
      </w:r>
      <w:r>
        <w:rPr>
          <w:i/>
          <w:iCs/>
          <w:color w:val="auto"/>
          <w:sz w:val="23"/>
          <w:szCs w:val="23"/>
        </w:rPr>
        <w:t xml:space="preserve">(практическое занятие).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Какими качествами должен обладать человек как гражданин.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30 . Моя школа и мой класс </w:t>
      </w:r>
      <w:r>
        <w:rPr>
          <w:i/>
          <w:iCs/>
          <w:color w:val="auto"/>
          <w:sz w:val="23"/>
          <w:szCs w:val="23"/>
        </w:rPr>
        <w:t xml:space="preserve">(практическое занятие).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Портрет школы или класса через добрые дела.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31 . </w:t>
      </w:r>
      <w:proofErr w:type="gramStart"/>
      <w:r>
        <w:rPr>
          <w:b/>
          <w:bCs/>
          <w:color w:val="auto"/>
          <w:sz w:val="23"/>
          <w:szCs w:val="23"/>
        </w:rPr>
        <w:t>Человек</w:t>
      </w:r>
      <w:proofErr w:type="gramEnd"/>
      <w:r>
        <w:rPr>
          <w:b/>
          <w:bCs/>
          <w:color w:val="auto"/>
          <w:sz w:val="23"/>
          <w:szCs w:val="23"/>
        </w:rPr>
        <w:t xml:space="preserve">: какой он? </w:t>
      </w:r>
      <w:r>
        <w:rPr>
          <w:i/>
          <w:iCs/>
          <w:color w:val="auto"/>
          <w:sz w:val="23"/>
          <w:szCs w:val="23"/>
        </w:rPr>
        <w:t xml:space="preserve">(практическое занятие).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Человек. Его образы в культуре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Духовность и нравственность как важнейшие качества человека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 Человек и культура </w:t>
      </w:r>
      <w:r>
        <w:rPr>
          <w:i/>
          <w:iCs/>
          <w:color w:val="auto"/>
          <w:sz w:val="23"/>
          <w:szCs w:val="23"/>
        </w:rPr>
        <w:t xml:space="preserve">(проект).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Итоговый проект: «Что значит быть человеком?» </w:t>
      </w:r>
    </w:p>
    <w:p w:rsidR="00525411" w:rsidRDefault="00525411" w:rsidP="001348E6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Раздел №2 Планируемые результаты освоения учебного курса ОДНКНР на уровне основного общего образования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b/>
          <w:bCs/>
          <w:i/>
          <w:iCs/>
          <w:color w:val="auto"/>
          <w:sz w:val="23"/>
          <w:szCs w:val="23"/>
        </w:rPr>
        <w:t xml:space="preserve">Личностные результаты </w:t>
      </w:r>
      <w:r>
        <w:rPr>
          <w:color w:val="auto"/>
          <w:sz w:val="23"/>
          <w:szCs w:val="23"/>
        </w:rPr>
        <w:t xml:space="preserve">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</w:t>
      </w:r>
      <w:proofErr w:type="spellStart"/>
      <w:r>
        <w:rPr>
          <w:color w:val="auto"/>
          <w:sz w:val="23"/>
          <w:szCs w:val="23"/>
        </w:rPr>
        <w:t>сформированность</w:t>
      </w:r>
      <w:proofErr w:type="spellEnd"/>
      <w:r>
        <w:rPr>
          <w:color w:val="auto"/>
          <w:sz w:val="23"/>
          <w:szCs w:val="23"/>
        </w:rPr>
        <w:t xml:space="preserve"> внутренней позиции личности как особого ценностного отношения к себе, окружающим людям и жизни в целом. </w:t>
      </w:r>
      <w:proofErr w:type="gramEnd"/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0"/>
          <w:szCs w:val="20"/>
        </w:rPr>
        <w:t>1.</w:t>
      </w:r>
      <w:r>
        <w:rPr>
          <w:b/>
          <w:bCs/>
          <w:color w:val="auto"/>
          <w:sz w:val="23"/>
          <w:szCs w:val="23"/>
        </w:rPr>
        <w:t xml:space="preserve">Патриотическое воспитание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Самоопределение (личностное, профессиональное, жизненное): </w:t>
      </w:r>
      <w:proofErr w:type="spellStart"/>
      <w:r>
        <w:rPr>
          <w:color w:val="auto"/>
          <w:sz w:val="23"/>
          <w:szCs w:val="23"/>
        </w:rPr>
        <w:t>сформированность</w:t>
      </w:r>
      <w:proofErr w:type="spellEnd"/>
      <w:r>
        <w:rPr>
          <w:color w:val="auto"/>
          <w:sz w:val="23"/>
          <w:szCs w:val="23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b/>
          <w:bCs/>
          <w:color w:val="auto"/>
          <w:sz w:val="23"/>
          <w:szCs w:val="23"/>
        </w:rPr>
        <w:t xml:space="preserve">2. Гражданское воспитание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color w:val="auto"/>
          <w:sz w:val="23"/>
          <w:szCs w:val="23"/>
        </w:rPr>
        <w:t>потребительстве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сформированность</w:t>
      </w:r>
      <w:proofErr w:type="spellEnd"/>
      <w:r>
        <w:rPr>
          <w:color w:val="auto"/>
          <w:sz w:val="23"/>
          <w:szCs w:val="23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Ценности познавательной деятельности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Сформированность</w:t>
      </w:r>
      <w:proofErr w:type="spellEnd"/>
      <w:r>
        <w:rPr>
          <w:color w:val="auto"/>
          <w:sz w:val="23"/>
          <w:szCs w:val="23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Смыслообразование</w:t>
      </w:r>
      <w:proofErr w:type="spellEnd"/>
      <w:r>
        <w:rPr>
          <w:color w:val="auto"/>
          <w:sz w:val="23"/>
          <w:szCs w:val="23"/>
        </w:rPr>
        <w:t xml:space="preserve">: </w:t>
      </w:r>
      <w:proofErr w:type="spellStart"/>
      <w:r>
        <w:rPr>
          <w:color w:val="auto"/>
          <w:sz w:val="23"/>
          <w:szCs w:val="23"/>
        </w:rPr>
        <w:t>сформированность</w:t>
      </w:r>
      <w:proofErr w:type="spellEnd"/>
      <w:r>
        <w:rPr>
          <w:color w:val="auto"/>
          <w:sz w:val="23"/>
          <w:szCs w:val="23"/>
        </w:rPr>
        <w:t xml:space="preserve"> ответственного отношения к учению, готовности и </w:t>
      </w:r>
      <w:proofErr w:type="gramStart"/>
      <w:r>
        <w:rPr>
          <w:color w:val="auto"/>
          <w:sz w:val="23"/>
          <w:szCs w:val="23"/>
        </w:rPr>
        <w:t>способности</w:t>
      </w:r>
      <w:proofErr w:type="gramEnd"/>
      <w:r>
        <w:rPr>
          <w:color w:val="auto"/>
          <w:sz w:val="23"/>
          <w:szCs w:val="23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4.Духовно-нравственное воспитание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proofErr w:type="spellStart"/>
      <w:proofErr w:type="gramStart"/>
      <w:r>
        <w:rPr>
          <w:color w:val="auto"/>
          <w:sz w:val="23"/>
          <w:szCs w:val="23"/>
        </w:rPr>
        <w:t>Сформированность</w:t>
      </w:r>
      <w:proofErr w:type="spellEnd"/>
      <w:r>
        <w:rPr>
          <w:color w:val="auto"/>
          <w:sz w:val="23"/>
          <w:szCs w:val="23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</w:t>
      </w:r>
      <w:proofErr w:type="gramEnd"/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proofErr w:type="spellStart"/>
      <w:proofErr w:type="gramStart"/>
      <w:r>
        <w:rPr>
          <w:color w:val="auto"/>
          <w:sz w:val="23"/>
          <w:szCs w:val="23"/>
        </w:rPr>
        <w:t>сформированность</w:t>
      </w:r>
      <w:proofErr w:type="spellEnd"/>
      <w:r>
        <w:rPr>
          <w:color w:val="auto"/>
          <w:sz w:val="23"/>
          <w:szCs w:val="23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</w:t>
      </w:r>
      <w:proofErr w:type="gramEnd"/>
      <w:r>
        <w:rPr>
          <w:color w:val="auto"/>
          <w:sz w:val="23"/>
          <w:szCs w:val="23"/>
        </w:rPr>
        <w:t xml:space="preserve"> готовность на их основе к сознательному самоограничению в поступках, поведении, расточительном потреблении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proofErr w:type="spellStart"/>
      <w:proofErr w:type="gramStart"/>
      <w:r>
        <w:rPr>
          <w:b/>
          <w:bCs/>
          <w:i/>
          <w:iCs/>
          <w:color w:val="auto"/>
          <w:sz w:val="23"/>
          <w:szCs w:val="23"/>
        </w:rPr>
        <w:t>Метапредметные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результаты </w:t>
      </w:r>
      <w:r>
        <w:rPr>
          <w:color w:val="auto"/>
          <w:sz w:val="23"/>
          <w:szCs w:val="23"/>
        </w:rPr>
        <w:t xml:space="preserve">освоения курса включают освоение обучающимися </w:t>
      </w:r>
      <w:proofErr w:type="spellStart"/>
      <w:r>
        <w:rPr>
          <w:color w:val="auto"/>
          <w:sz w:val="23"/>
          <w:szCs w:val="23"/>
        </w:rPr>
        <w:t>межпредметных</w:t>
      </w:r>
      <w:proofErr w:type="spellEnd"/>
      <w:r>
        <w:rPr>
          <w:color w:val="auto"/>
          <w:sz w:val="23"/>
          <w:szCs w:val="23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</w:t>
      </w:r>
      <w:proofErr w:type="gramEnd"/>
      <w:r>
        <w:rPr>
          <w:color w:val="auto"/>
          <w:sz w:val="23"/>
          <w:szCs w:val="23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rFonts w:ascii="Georgia" w:hAnsi="Georgia" w:cs="Georgia"/>
          <w:color w:val="auto"/>
          <w:sz w:val="20"/>
          <w:szCs w:val="20"/>
        </w:rPr>
      </w:pPr>
      <w:r>
        <w:rPr>
          <w:rFonts w:ascii="Georgia" w:hAnsi="Georgia" w:cs="Georgia"/>
          <w:b/>
          <w:bCs/>
          <w:color w:val="auto"/>
          <w:sz w:val="20"/>
          <w:szCs w:val="20"/>
        </w:rPr>
        <w:t xml:space="preserve">1. Познавательные универсальные учебные действия </w:t>
      </w:r>
    </w:p>
    <w:p w:rsidR="00525411" w:rsidRDefault="00525411" w:rsidP="001348E6">
      <w:pPr>
        <w:pStyle w:val="Default"/>
        <w:jc w:val="both"/>
        <w:rPr>
          <w:rFonts w:ascii="Georgia" w:hAnsi="Georgia" w:cs="Georgia"/>
          <w:color w:val="auto"/>
          <w:sz w:val="20"/>
          <w:szCs w:val="20"/>
        </w:rPr>
      </w:pP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Познавательные универсальные учебные действия включают: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 </w:t>
      </w:r>
      <w:proofErr w:type="gramEnd"/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умение создавать, применять и преобразовывать знаки и символы, модели и схемы для решения учебных и познавательных задач (</w:t>
      </w:r>
      <w:proofErr w:type="spellStart"/>
      <w:r>
        <w:rPr>
          <w:color w:val="auto"/>
          <w:sz w:val="23"/>
          <w:szCs w:val="23"/>
        </w:rPr>
        <w:t>знаковосимволические</w:t>
      </w:r>
      <w:proofErr w:type="spellEnd"/>
      <w:r>
        <w:rPr>
          <w:color w:val="auto"/>
          <w:sz w:val="23"/>
          <w:szCs w:val="23"/>
        </w:rPr>
        <w:t xml:space="preserve"> / моделирование);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- смысловое чтение;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развитие мотивации к овладению культурой активного использования словарей и других поисковых систем. </w:t>
      </w:r>
    </w:p>
    <w:p w:rsidR="00525411" w:rsidRDefault="00525411" w:rsidP="001348E6">
      <w:pPr>
        <w:pStyle w:val="Default"/>
        <w:jc w:val="both"/>
        <w:rPr>
          <w:rFonts w:ascii="Georgia" w:hAnsi="Georgia" w:cs="Georgia"/>
          <w:color w:val="auto"/>
          <w:sz w:val="20"/>
          <w:szCs w:val="20"/>
        </w:rPr>
      </w:pPr>
      <w:r>
        <w:rPr>
          <w:rFonts w:ascii="Georgia" w:hAnsi="Georgia" w:cs="Georgia"/>
          <w:b/>
          <w:bCs/>
          <w:color w:val="auto"/>
          <w:sz w:val="20"/>
          <w:szCs w:val="20"/>
        </w:rPr>
        <w:t xml:space="preserve">2. Коммуникативные универсальные учебные действия </w:t>
      </w:r>
    </w:p>
    <w:p w:rsidR="00525411" w:rsidRDefault="00525411" w:rsidP="001348E6">
      <w:pPr>
        <w:pStyle w:val="Default"/>
        <w:jc w:val="both"/>
        <w:rPr>
          <w:rFonts w:ascii="Georgia" w:hAnsi="Georgia" w:cs="Georgia"/>
          <w:color w:val="auto"/>
          <w:sz w:val="20"/>
          <w:szCs w:val="20"/>
        </w:rPr>
      </w:pP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Коммуникативные универсальные учебные действия включают: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формирование и развитие компетентности в области использования информационно-коммуникационных технологий (ИКТ-компетентность)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rFonts w:ascii="Georgia" w:hAnsi="Georgia" w:cs="Georgia"/>
          <w:color w:val="auto"/>
          <w:sz w:val="20"/>
          <w:szCs w:val="20"/>
        </w:rPr>
      </w:pPr>
      <w:r>
        <w:rPr>
          <w:rFonts w:ascii="Georgia" w:hAnsi="Georgia" w:cs="Georgia"/>
          <w:b/>
          <w:bCs/>
          <w:color w:val="auto"/>
          <w:sz w:val="20"/>
          <w:szCs w:val="20"/>
        </w:rPr>
        <w:t xml:space="preserve">3. Регулятивные универсальные учебные действия </w:t>
      </w:r>
    </w:p>
    <w:p w:rsidR="00525411" w:rsidRDefault="00525411" w:rsidP="001348E6">
      <w:pPr>
        <w:pStyle w:val="Default"/>
        <w:jc w:val="both"/>
        <w:rPr>
          <w:rFonts w:ascii="Georgia" w:hAnsi="Georgia" w:cs="Georgia"/>
          <w:color w:val="auto"/>
          <w:sz w:val="20"/>
          <w:szCs w:val="20"/>
        </w:rPr>
      </w:pP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Регулятивные универсальные учебные действия включают: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умение оценивать правильность выполнения учебной задачи, собственные возможности её решения (оценка);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>
        <w:rPr>
          <w:color w:val="auto"/>
          <w:sz w:val="23"/>
          <w:szCs w:val="23"/>
        </w:rPr>
        <w:t>саморегуляция</w:t>
      </w:r>
      <w:proofErr w:type="spellEnd"/>
      <w:r>
        <w:rPr>
          <w:color w:val="auto"/>
          <w:sz w:val="23"/>
          <w:szCs w:val="23"/>
        </w:rPr>
        <w:t>) деятельности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Предметные результаты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Предметные результаты </w:t>
      </w:r>
      <w:r>
        <w:rPr>
          <w:color w:val="auto"/>
          <w:sz w:val="23"/>
          <w:szCs w:val="23"/>
        </w:rPr>
        <w:t>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b/>
          <w:bCs/>
          <w:color w:val="auto"/>
          <w:sz w:val="22"/>
          <w:szCs w:val="22"/>
        </w:rPr>
        <w:t xml:space="preserve">5 класс </w:t>
      </w:r>
    </w:p>
    <w:p w:rsidR="00525411" w:rsidRDefault="00525411" w:rsidP="001348E6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1. «Россия — наш общий дом»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 . Зачем изучать курс «Основы духовно-нравственной культуры народов России»?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>
        <w:rPr>
          <w:color w:val="auto"/>
          <w:sz w:val="23"/>
          <w:szCs w:val="23"/>
        </w:rPr>
        <w:t>гражданствообразующих</w:t>
      </w:r>
      <w:proofErr w:type="spellEnd"/>
      <w:r>
        <w:rPr>
          <w:color w:val="auto"/>
          <w:sz w:val="23"/>
          <w:szCs w:val="23"/>
        </w:rPr>
        <w:t xml:space="preserve"> религий для формирования личности гражданина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понимать взаимосвязь между языком и культурой, духовно- нравственным развитием личности и социальным поведением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 . Наш дом — Россия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-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знать о современном состоянии культурного и религиозного разнообразия народов Российской Федерации, причинах культурных различий;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3 . Язык и история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понимать, что такое язык, каковы важность его изучения и влияние на миропонимание личности;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базовые представления о формировании языка как носителя духовно-нравственных смыслов культуры;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суть и смысл коммуникативной роли языка, в том числе в организации межкультурного диалога и взаимодействия;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обосновывать своё понимание необходимости нравственной чистоты языка, важности лингвистической гигиены, речевого этикета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4 . Русский язык — язык общения и язык возможностей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базовые представления о происхождении и развитии русского языка, его взаимосвязи с языками других народов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уметь обосновать важность русского языка как </w:t>
      </w:r>
      <w:proofErr w:type="spellStart"/>
      <w:r>
        <w:rPr>
          <w:color w:val="auto"/>
          <w:sz w:val="23"/>
          <w:szCs w:val="23"/>
        </w:rPr>
        <w:t>культурообразующего</w:t>
      </w:r>
      <w:proofErr w:type="spellEnd"/>
      <w:r>
        <w:rPr>
          <w:color w:val="auto"/>
          <w:sz w:val="23"/>
          <w:szCs w:val="23"/>
        </w:rPr>
        <w:t xml:space="preserve"> языка народов России, важность его для существования государства и общества;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 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иметь представление о нравственных категориях русского языка и их происхождении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5 . Истоки родной культуры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сформированное представление о понятие «культура»;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уметь выделять общие черты в культуре различных народов, обосновывать их значение и причины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6 . Материальная культура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представление об артефактах культуры;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базовое представление о традиционных укладах хозяйства: земледелии, скотоводстве, охоте, рыболовстве;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понимать взаимосвязь между хозяйственным укладом и пр</w:t>
      </w:r>
      <w:proofErr w:type="gramStart"/>
      <w:r>
        <w:rPr>
          <w:color w:val="auto"/>
          <w:sz w:val="23"/>
          <w:szCs w:val="23"/>
        </w:rPr>
        <w:t>о-</w:t>
      </w:r>
      <w:proofErr w:type="gramEnd"/>
      <w:r>
        <w:rPr>
          <w:color w:val="auto"/>
          <w:sz w:val="23"/>
          <w:szCs w:val="23"/>
        </w:rPr>
        <w:t xml:space="preserve"> явлениями духовной культуры;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7 . Духовная культура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представление о таких культурных концептах как «искусство», «наука», «религия»;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- знать и давать определения терминам «мораль», «нравственность», «духовные ценности», «духовность» на доступном для обучающихся уровне осмысления; </w:t>
      </w:r>
      <w:proofErr w:type="gramEnd"/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смысл и взаимосвязь названных терминов с формами их репрезентации в культуре;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значение культурных символов, нравственный и духовный смысл культурных артефактов;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знать, что такое знаки и символы, уметь соотносить их с культурными явлениями, с которыми они связаны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8 . Культура и религия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представление о понятии «религия», уметь пояснить её роль в жизни общества и основные социально-культурные функции;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связь религии и морали;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роль и значение духовных ценностей в религиях народов России;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- уметь характеризовать </w:t>
      </w:r>
      <w:proofErr w:type="spellStart"/>
      <w:r>
        <w:rPr>
          <w:color w:val="auto"/>
          <w:sz w:val="23"/>
          <w:szCs w:val="23"/>
        </w:rPr>
        <w:t>государствообразующие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конфессии</w:t>
      </w:r>
      <w:proofErr w:type="spellEnd"/>
      <w:r>
        <w:rPr>
          <w:color w:val="auto"/>
          <w:sz w:val="23"/>
          <w:szCs w:val="23"/>
        </w:rPr>
        <w:t xml:space="preserve"> России и их картины мира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Тема 9 . Культура и образование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термин «образование» и уметь обосновать его важность для личности и общества;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представление об основных ступенях образования в России и их необходимости;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взаимосвязь культуры и образованности человека;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приводить примеры взаимосвязи между знанием, образованием и личностным и профессиональным ростом человека;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</w:t>
      </w:r>
      <w:proofErr w:type="gramStart"/>
      <w:r>
        <w:rPr>
          <w:color w:val="auto"/>
          <w:sz w:val="23"/>
          <w:szCs w:val="23"/>
        </w:rPr>
        <w:t>о-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вых</w:t>
      </w:r>
      <w:proofErr w:type="spellEnd"/>
      <w:r>
        <w:rPr>
          <w:color w:val="auto"/>
          <w:sz w:val="23"/>
          <w:szCs w:val="23"/>
        </w:rPr>
        <w:t xml:space="preserve"> сведений о мире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10 . Многообразие культур России </w:t>
      </w:r>
      <w:r>
        <w:rPr>
          <w:i/>
          <w:iCs/>
          <w:color w:val="auto"/>
          <w:sz w:val="23"/>
          <w:szCs w:val="23"/>
        </w:rPr>
        <w:t xml:space="preserve">(практическое занятие)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сформированные представления о закономерностях развития культуры и истории народов, их культурных особенностях;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выделять общее и единичное в культуре на основе предметных знаний о культуре своего народа;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предполагать и доказывать наличие взаимосвязи между культурой и духовно-нравственными ценностями на основе мес</w:t>
      </w:r>
      <w:proofErr w:type="gramStart"/>
      <w:r>
        <w:rPr>
          <w:color w:val="auto"/>
          <w:sz w:val="23"/>
          <w:szCs w:val="23"/>
        </w:rPr>
        <w:t>т-</w:t>
      </w:r>
      <w:proofErr w:type="gramEnd"/>
      <w:r>
        <w:rPr>
          <w:color w:val="auto"/>
          <w:sz w:val="23"/>
          <w:szCs w:val="23"/>
        </w:rPr>
        <w:t xml:space="preserve"> ной культурно-исторической специфики;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2.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«Семья и духовно-нравственные ценности»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11 . Семья — хранитель духовных ценностей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 смысл термина «семья»;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представление о взаимосвязях между типом культуры и особенностями семейного быта и отношений в семье;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значение термина «поколение» и его взаимосвязь с культурными особенностями своего времени;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составить рассказ о своей семье в соответствии с культурно-историческими условиями её существования;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обосновывать такие понятия, как «счастливая семья», «семейное счастье»;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и уметь доказывать важность семьи как хранителя традиций и её воспитательную роль;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12 . Родина начинается с семьи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уметь объяснить понятие «Родина»;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взаимосвязь и различия между концептами «Отечество» и «Родина»;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понимать, что такое история семьи, каковы формы её выражения и сохранения;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обосновывать и доказывать взаимосвязь истории семьи и истории народа, государства, человечества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13 . Традиции семейного воспитания в России: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представление о семейных традициях и обосновывать их важность как ключевых элементах семейных отношений;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 взаимосвязь семейных традиций и культуры собственного этноса;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рассказывать о семейных традициях своего народа и народов России, собственной семьи;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осознавать роль семейных традиций в культуре общества, трансляции ценностей, духовно-нравственных идеалов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14 . Образ семьи в культуре народов России: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- знать и называть традиционные сказочные и фольклорные сюжеты о семье, семейных обязанностях;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уметь обосновывать своё понимание семейных ценностей, выраженных в фольклорных сюжетах;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обосновывать важность семейных ценностей с и пользованием различного иллюстративного материала.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15 . Труд в истории семьи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понимать, что такое семейное хозяйство и домашний труд;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и оценивать семейный уклад и взаимосвязь с социально-экономической структурой общества в форме большой и малой семей;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характеризовать распределение семейного труда и осознавать его важность для укрепления целостности семьи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16 . Семья в современном мире </w:t>
      </w:r>
      <w:r>
        <w:rPr>
          <w:i/>
          <w:iCs/>
          <w:color w:val="auto"/>
          <w:sz w:val="23"/>
          <w:szCs w:val="23"/>
        </w:rPr>
        <w:t xml:space="preserve">(практическое занятие)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выделять особенности духовной культуры семьи в фольклоре и культуре различных народов на основе предметных знаний о культуре своего народа;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предполагать и доказывать наличие взаимосвязи между культурой и духовно-нравственными ценностями семьи;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3. «Духовно-нравственное богатство личности»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17. Личность — общество — культура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 значение термина «человек» в контексте духовно-нравственной культуры;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обосновать взаимосвязь и взаимообусловленность человека и общества, человека и культуры;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объяснять различия между обоснованием термина «личность» в быту, в контексте культуры и творчества;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знать, что такое гуманизм, иметь представление о его источниках в культуре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18 . Духовный мир человека. Человек — творец культуры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значение термина «творчество» в нескольких аспектах и понимать границы их применимости;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и доказывать важность морально-нравственных ограничений в творчестве;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обосновывать важность творчества как реализацию духовно- нравственных ценностей человека;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доказывать детерминированность творчества культурой своего этноса;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знать и уметь объяснить взаимосвязь труда и творчества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19 . Личность и духовно-нравственные ценности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уметь объяснить значение и роль морали и нравственности в жизни человека;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обосновывать происхождение духовных ценностей, понимание идеалов добра и зла;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-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 </w:t>
      </w:r>
      <w:proofErr w:type="gramEnd"/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4. «Культурное единство России»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20 . Историческая память как духовно-нравственная ценность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уметь объяснять суть термина «история», знать основные исторические периоды и уметь выделять их сущностные черты;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- иметь представление о значении и функциях изучения истории; 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- осознавать историю своей семьи и народа как часть мирового исторического процесса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Знать о существовании связи между историческими событиями и культурой . Обосновывать важность изучения истории как духовно- нравственного долга гражданина и патриота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 . Литература как язык культуры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 отличия литературы от других видов художественного творчества;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рассказывать об особенностях литературного повествования, выделять простые выразительные средства литературного языка;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обосновывать и доказывать важность литературы как культурного явления, как формы трансляции культурных ценностей;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находить и обозначать средства выражения морального и нравственного смысла в литературных произведениях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22 . Взаимовлияние культур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обосновывать важность сохранения культурного наследия;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знать, что такое глобализация, уметь приводить примеры межкультурной коммуникации как способа формирования общих духовно-нравственных ценностей.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23 . Духовно-нравственные ценности российского народа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Знать и уметь объяснить суть и значение следующих духовно- 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</w:t>
      </w:r>
      <w:proofErr w:type="gramStart"/>
      <w:r>
        <w:rPr>
          <w:color w:val="auto"/>
          <w:sz w:val="23"/>
          <w:szCs w:val="23"/>
        </w:rPr>
        <w:t>а-</w:t>
      </w:r>
      <w:proofErr w:type="gramEnd"/>
      <w:r>
        <w:rPr>
          <w:color w:val="auto"/>
          <w:sz w:val="23"/>
          <w:szCs w:val="23"/>
        </w:rPr>
        <w:t xml:space="preserve"> мять и преемственность поколений, единство народов России с опорой на культурные и исторические особенности российского народа: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духовно-нравственные ценности в качестве базовых общегражданских ценностей российского общества и уметь доказывать это.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24 . Регионы России: культурное многообразие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Понимать принципы федеративного устройства России и концепт «</w:t>
      </w:r>
      <w:proofErr w:type="spellStart"/>
      <w:r>
        <w:rPr>
          <w:color w:val="auto"/>
          <w:sz w:val="23"/>
          <w:szCs w:val="23"/>
        </w:rPr>
        <w:t>полиэтничность</w:t>
      </w:r>
      <w:proofErr w:type="spellEnd"/>
      <w:r>
        <w:rPr>
          <w:color w:val="auto"/>
          <w:sz w:val="23"/>
          <w:szCs w:val="23"/>
        </w:rPr>
        <w:t xml:space="preserve">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называть основные этносы Российской Федерации и регионы, где они традиционно проживают;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уметь объяснить значение словосочетаний «многонациональный народ Российской Федерации», «</w:t>
      </w:r>
      <w:proofErr w:type="spellStart"/>
      <w:r>
        <w:rPr>
          <w:color w:val="auto"/>
          <w:sz w:val="23"/>
          <w:szCs w:val="23"/>
        </w:rPr>
        <w:t>государствообразующий</w:t>
      </w:r>
      <w:proofErr w:type="spellEnd"/>
      <w:r>
        <w:rPr>
          <w:color w:val="auto"/>
          <w:sz w:val="23"/>
          <w:szCs w:val="23"/>
        </w:rPr>
        <w:t xml:space="preserve"> народ», «титульный этнос»;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ценность многообразия культурных укладов народов Российской Федерации;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демонстрировать готовность к сохранению межнационального и межрелигиозного согласия в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-уметь выделять общие черты в культуре различных народов, обосновывать их значение и причины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25 . Праздники в культуре народов России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представление о природе праздников и обосновывать их важность как элементов культуры;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устанавливать взаимосвязь праздников и культурного уклада;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различать основные типы праздников;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рассказывать о праздничных традициях народов России и собственной семьи;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анализировать связь праздников и истории, культуры народов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основной смысл семейных праздников: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определять нравственный смысл праздников народов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осознавать значение праздников как элементов культурной памяти народов России, как воплощение духовно-нравственных идеалов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26 . Памятники архитектуры народов России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-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понимать взаимосвязь между типом жилищ и типом хозяйственной деятельности;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и уметь охарактеризовать связь между уровнем научно-технического развития и типами жилищ;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и уметь объяснять взаимосвязь между особенностями архитектуры и духовно-нравственными ценностями народов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устанавливать связь между историей памятника и историей края, характеризовать памятники истории и культуры;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иметь представление о нравственном и научном смысле краеведческой работы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27 . Музыкальная культура народов России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обосновывать и доказывать важность музыки как культурн</w:t>
      </w:r>
      <w:proofErr w:type="gramStart"/>
      <w:r>
        <w:rPr>
          <w:color w:val="auto"/>
          <w:sz w:val="23"/>
          <w:szCs w:val="23"/>
        </w:rPr>
        <w:t>о-</w:t>
      </w:r>
      <w:proofErr w:type="gramEnd"/>
      <w:r>
        <w:rPr>
          <w:color w:val="auto"/>
          <w:sz w:val="23"/>
          <w:szCs w:val="23"/>
        </w:rPr>
        <w:t xml:space="preserve"> го явления, как формы трансляции культурных ценностей;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находить и обозначать средства выражения морального и нравственного смысла музыкальных произведений;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основные темы музыкального творчества народов России, народные инструменты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28 . Изобразительное искусство народов России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объяснить, что такое скульптура, живопись, графика, фольклорные орнаменты;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обосновывать и доказывать важность изобразительного искусства как культурного явления, как формы трансляции культурных ценностей;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находить и обозначать средства выражения морального и нравственного смысла изобразительного искусства;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знать основные темы изобразительного искусства народов России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29 . Фольклор и литература народов России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понимать, что такое пословицы и поговорки, обосновывать важность и нужность этих языковых выразительных средств;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объяснять, что такое эпос, миф, сказка, былина, песня;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воспринимать и объяснять на примерах важность понимания фольклора как отражения истории народа и его ценностей, морали и нравственности;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знать, что такое национальная литература и каковы её выразительные средства;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оценивать морально-нравственный потенциал национальной литературы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30 . Бытовые традиции народов России: пища, одежда, дом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уметь объяснить взаимосвязь между бытом и природными условиями проживания народа на примерах из истории и культуры своего региона;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доказывать и отстаивать важность сохранения и развития культурных, духовно-нравственных, семейных и этнических традиций, многообразия культур;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31 . Культурная карта России </w:t>
      </w:r>
      <w:r>
        <w:rPr>
          <w:i/>
          <w:iCs/>
          <w:color w:val="auto"/>
          <w:sz w:val="23"/>
          <w:szCs w:val="23"/>
        </w:rPr>
        <w:t xml:space="preserve">(практическое занятие)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rFonts w:ascii="Calibri" w:hAnsi="Calibri" w:cs="Calibri"/>
          <w:color w:val="auto"/>
          <w:sz w:val="22"/>
          <w:szCs w:val="22"/>
        </w:rPr>
        <w:t>-</w:t>
      </w:r>
      <w:r>
        <w:rPr>
          <w:color w:val="auto"/>
          <w:sz w:val="23"/>
          <w:szCs w:val="23"/>
        </w:rPr>
        <w:t xml:space="preserve">Знать и уметь объяснить отличия культурной географии от физической и политической географии;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понимать, что такое культурная карта народов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описывать отдельные области культурной карты в соответствии с их особенностями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Тема 32 . Единство страны — залог будущего России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доказывать важность и преимущества этого единства перед требованиями национального самоопределения отдельных этносов. </w:t>
      </w:r>
    </w:p>
    <w:p w:rsidR="00525411" w:rsidRDefault="00525411" w:rsidP="001348E6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b/>
          <w:bCs/>
          <w:color w:val="auto"/>
          <w:sz w:val="22"/>
          <w:szCs w:val="22"/>
        </w:rPr>
        <w:t xml:space="preserve">6 класс </w:t>
      </w:r>
    </w:p>
    <w:p w:rsidR="00525411" w:rsidRDefault="00525411" w:rsidP="001348E6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1. «Культура как социальность»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 . Мир культуры: его структура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уметь объяснить структуру культуры как социального явления;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специфику социальных явлений, их ключевые отличия от природных явлений;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доказывать связь между этапом развития материальной культуры и социальной структурой общества, их взаимосвязь с духовно- нравственным состоянием общества;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понимать зависимость социальных процессов от культурн</w:t>
      </w:r>
      <w:proofErr w:type="gramStart"/>
      <w:r>
        <w:rPr>
          <w:color w:val="auto"/>
          <w:sz w:val="23"/>
          <w:szCs w:val="23"/>
        </w:rPr>
        <w:t>о-</w:t>
      </w:r>
      <w:proofErr w:type="gramEnd"/>
      <w:r>
        <w:rPr>
          <w:color w:val="auto"/>
          <w:sz w:val="23"/>
          <w:szCs w:val="23"/>
        </w:rPr>
        <w:t xml:space="preserve"> исторических процессов;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уметь объяснить взаимосвязь между научно-техническим прогрессом и этапами развития социума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 . Культура России: многообразие регионов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административно-территориальное деление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количество регионов, различать субъекты и федеральные округа, уметь показать их на административной карте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уметь объяснить необходимость федеративного устройства в </w:t>
      </w:r>
      <w:proofErr w:type="spellStart"/>
      <w:r>
        <w:rPr>
          <w:color w:val="auto"/>
          <w:sz w:val="23"/>
          <w:szCs w:val="23"/>
        </w:rPr>
        <w:t>полиэтничном</w:t>
      </w:r>
      <w:proofErr w:type="spellEnd"/>
      <w:r>
        <w:rPr>
          <w:color w:val="auto"/>
          <w:sz w:val="23"/>
          <w:szCs w:val="23"/>
        </w:rPr>
        <w:t xml:space="preserve"> государстве, важность сохранения исторической памяти отдельных этносов;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объяснять принцип равенства прав каждого человека, вне зависимости от его принадлежности к тому или иному народу;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ценность многообразия культурных укладов народов Российской Федерации;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демонстрировать готовность к сохранению межнационального и межрелигиозного согласия в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духовную культуру всех народов России как общее достояние и богатство нашей многонациональной Родины.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3 . История быта как история культуры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смысл понятия «домашнее хозяйство» и характеризовать его типы;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взаимосвязь между хозяйственной деятельностью народов России и особенностями исторического периода;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4 . Прогресс: технический и социальный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Знать, что такое труд, производительность труда и разделение труда, характеризовать их роль и значение в истории и современном обществе;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демонстрировать понимание роли обслуживающего труда, его социальной и духовно-нравственной важности;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взаимосвязи между механизацией домашнего труда и изменениями социальных взаимосвязей в обществе;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осознавать и обосновывать влияние технологий на культуру и ценности общества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5 . Образование в культуре народов России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представление об истории образования и его роли в обществе на различных этапах его развития;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обосновывать роль ценностей в обществе, их зависимость от процесса познания;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специфику каждой ступени образования, её роль в современных общественных процессах;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- обосновывать важность образования в современном мире и ценность знания;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- характеризовать образование как часть процесса формирования духовно-нравственных ориентиров человека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6 . Права и обязанности человека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термины «права человека», «естественные права человека», «правовая культура»: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историю формирования комплекса понятий, связанных с правами;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обосновывать важность прав человека как привилегии и обязанности человека;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необходимость соблюдения прав человека;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уметь объяснить необходимость сохранения паритета между правами и обязанностями человека в обществе;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приводить примеры формирования правовой культуры из истории народов России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7 . Общество и религия: духовно-нравственное взаимодействие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 смысл терминов «религия», «конфессия», «атеизм», «свободомыслие»;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основные </w:t>
      </w:r>
      <w:proofErr w:type="spellStart"/>
      <w:r>
        <w:rPr>
          <w:color w:val="auto"/>
          <w:sz w:val="23"/>
          <w:szCs w:val="23"/>
        </w:rPr>
        <w:t>культурообразующие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конфессии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уметь объяснять роль религии в истории и на современном этапе общественного развития;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понимать и обосновывать роль религий как источника культурного развития общества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8 . Современный мир: самое важное </w:t>
      </w:r>
      <w:r>
        <w:rPr>
          <w:i/>
          <w:iCs/>
          <w:color w:val="auto"/>
          <w:sz w:val="23"/>
          <w:szCs w:val="23"/>
        </w:rPr>
        <w:t xml:space="preserve">(практическое занятие)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основные процессы, протекающие в современном обществе, его духовно-нравственные ориентиры;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уметь доказать важность духовно-нравственного развития человека и общества в целом для сохранения социально-экономического благополучия;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2. «Человек и его отражение в культуре»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9 . Духовно-нравственный облик и идеал человека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Объяснять, как проявляется мораль и нравственность через описание личных качеств человека;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осознавать, какие личностные качества соотносятся с теми или иными моральными и нравственными ценностями;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различия между этикой и этикетом и их взаимосвязь;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обосновывать и доказывать ценность свободы как залога благополучия общества, уважения к правам человека, его месту и роли в общественных процессах;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взаимосвязь таких понятий как «свобода», «ответственность», «право» и «долг»;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важность коллективизма как ценности современной России и его приоритет перед идеологией индивидуализма;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приводить примеры идеалов человека в историко-культурном пространстве современной России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10 . Взросление человека в культуре народов России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различие между процессами антропогенеза и </w:t>
      </w:r>
      <w:proofErr w:type="spellStart"/>
      <w:r>
        <w:rPr>
          <w:color w:val="auto"/>
          <w:sz w:val="23"/>
          <w:szCs w:val="23"/>
        </w:rPr>
        <w:t>антропосоциогенеза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характеризовать проце</w:t>
      </w:r>
      <w:proofErr w:type="gramStart"/>
      <w:r>
        <w:rPr>
          <w:color w:val="auto"/>
          <w:sz w:val="23"/>
          <w:szCs w:val="23"/>
        </w:rPr>
        <w:t>сс взр</w:t>
      </w:r>
      <w:proofErr w:type="gramEnd"/>
      <w:r>
        <w:rPr>
          <w:color w:val="auto"/>
          <w:sz w:val="23"/>
          <w:szCs w:val="23"/>
        </w:rPr>
        <w:t xml:space="preserve">осления человека и его основные этапы, а также потребности человека для гармоничного развития и существования на каждом из этапов;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обосновывать важность взаимодействия человека и общества, характеризовать негативные эффекты социальной изоляции;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знать и уметь демонстрировать своё понимание самостоятельности, её роли в развитии личности, во взаимодействии с другими людьми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11 . Религия как источник нравственности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нравственный потенциал религии;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знать и уметь излагать нравственные принципы государств</w:t>
      </w:r>
      <w:proofErr w:type="gramStart"/>
      <w:r>
        <w:rPr>
          <w:color w:val="auto"/>
          <w:sz w:val="23"/>
          <w:szCs w:val="23"/>
        </w:rPr>
        <w:t>о-</w:t>
      </w:r>
      <w:proofErr w:type="gramEnd"/>
      <w:r>
        <w:rPr>
          <w:color w:val="auto"/>
          <w:sz w:val="23"/>
          <w:szCs w:val="23"/>
        </w:rPr>
        <w:t xml:space="preserve"> образующих конфессий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основные требования к нравственному идеалу человека в </w:t>
      </w:r>
      <w:proofErr w:type="spellStart"/>
      <w:r>
        <w:rPr>
          <w:color w:val="auto"/>
          <w:sz w:val="23"/>
          <w:szCs w:val="23"/>
        </w:rPr>
        <w:t>государствообразующих</w:t>
      </w:r>
      <w:proofErr w:type="spellEnd"/>
      <w:r>
        <w:rPr>
          <w:color w:val="auto"/>
          <w:sz w:val="23"/>
          <w:szCs w:val="23"/>
        </w:rPr>
        <w:t xml:space="preserve"> религиях современной России;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- уметь обосновывать важность религиозных моральных и нравственных ценностей для современного общества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Тема 12 . Наука как источник знания о человеке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характеризовать смысл понятия «гуманитарное знание»;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определять нравственный смысл гуманитарного знания, его системообразующую роль в современной культуре;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«культура» как процесс самопознания общества, как его </w:t>
      </w:r>
      <w:proofErr w:type="gramStart"/>
      <w:r>
        <w:rPr>
          <w:color w:val="auto"/>
          <w:sz w:val="23"/>
          <w:szCs w:val="23"/>
        </w:rPr>
        <w:t>внутреннюю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самоактуализацию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осознавать и доказывать взаимосвязь различных областей гуманитарного знания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13 . Этика и нравственность как категории духовной культуры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многосторонность понятия «этика»;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особенности этики как науки;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объяснять понятия «добро» и «зло» с помощью примеров в истории и культуре народов России и соотносить их с личным опытом;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обосновывать важность и необходимость нравственности для социального благополучия общества и личности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14 . Самопознание </w:t>
      </w:r>
      <w:r>
        <w:rPr>
          <w:i/>
          <w:iCs/>
          <w:color w:val="auto"/>
          <w:sz w:val="23"/>
          <w:szCs w:val="23"/>
        </w:rPr>
        <w:t xml:space="preserve">(практическое занятие)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понятия «самопознание», «автобиография», «автопортрет», «рефлексия»;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соотносить понятия «мораль», «нравственность», «ценности» с самопознанием и рефлексией на доступном </w:t>
      </w:r>
      <w:proofErr w:type="gramStart"/>
      <w:r>
        <w:rPr>
          <w:color w:val="auto"/>
          <w:sz w:val="23"/>
          <w:szCs w:val="23"/>
        </w:rPr>
        <w:t>для</w:t>
      </w:r>
      <w:proofErr w:type="gramEnd"/>
      <w:r>
        <w:rPr>
          <w:color w:val="auto"/>
          <w:sz w:val="23"/>
          <w:szCs w:val="23"/>
        </w:rPr>
        <w:t xml:space="preserve"> обучающихся уровне;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доказывать и обосновывать свои нравственные убеждения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3. «Человек как член общества»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15 . Труд делает человека человеком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важность труда и его роль в современном обществе;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соотносить понятия «добросовестный труд» и «экономическое благополучие»;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объяснять понятия «безделье», «лень», «тунеядство»; пон</w:t>
      </w:r>
      <w:proofErr w:type="gramStart"/>
      <w:r>
        <w:rPr>
          <w:color w:val="auto"/>
          <w:sz w:val="23"/>
          <w:szCs w:val="23"/>
        </w:rPr>
        <w:t>и-</w:t>
      </w:r>
      <w:proofErr w:type="gramEnd"/>
      <w:r>
        <w:rPr>
          <w:color w:val="auto"/>
          <w:sz w:val="23"/>
          <w:szCs w:val="23"/>
        </w:rPr>
        <w:t xml:space="preserve"> мать важность и уметь обосновать необходимость их преодоления для самого себя;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оценивать общественные процессы в области общественной оценки труда;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и демонстрировать значимость трудолюбия, трудовых подвигов, социальной ответственности за свой труд;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объяснять важность труда и его экономической стоимости;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16 . Подвиг: как узнать героя?-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понятия «подвиг», «героизм», «самопожертвование»;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отличия подвига на войне и в мирное время;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доказывать важность героических примеров для жизни общества;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называть героев современного общества и исторических личностей;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обосновывать разграничение понятий «героизм» и «</w:t>
      </w:r>
      <w:proofErr w:type="spellStart"/>
      <w:r>
        <w:rPr>
          <w:color w:val="auto"/>
          <w:sz w:val="23"/>
          <w:szCs w:val="23"/>
        </w:rPr>
        <w:t>псевдогероизм</w:t>
      </w:r>
      <w:proofErr w:type="spellEnd"/>
      <w:r>
        <w:rPr>
          <w:color w:val="auto"/>
          <w:sz w:val="23"/>
          <w:szCs w:val="23"/>
        </w:rPr>
        <w:t>» через значимость для общества и понимание последствий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17 . Люди в обществе: духовно-нравственное взаимовлияние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«социальные отношения»;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смысл понятия «человек как субъект социальных отношений» в приложении к его нравственному и духовному развитию;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роль малых и больших социальных групп в нравственном состоянии личности;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обосновывать понятия «дружба», «предательство», «честь»,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«коллективизм» и приводить примеры из истории, культуры и литературы;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обосновывать важность и находить нравственные основания социальной взаимопомощи, в том числе благотворительности;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и характеризовать понятие «этика предпринимательства» в социальном аспекте.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Тема 18. Проблемы современного общества как отражение его духовно-нравственного самосознания </w:t>
      </w:r>
    </w:p>
    <w:p w:rsidR="00525411" w:rsidRDefault="00525411" w:rsidP="001348E6">
      <w:pPr>
        <w:pStyle w:val="Default"/>
        <w:jc w:val="both"/>
        <w:rPr>
          <w:color w:val="auto"/>
        </w:rPr>
      </w:pP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19 . Духовно-нравственные ориентиры социальных отношений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Характеризовать понятия «благотворительность», «меценатство», «милосердие», «</w:t>
      </w:r>
      <w:proofErr w:type="spellStart"/>
      <w:r>
        <w:rPr>
          <w:color w:val="auto"/>
          <w:sz w:val="23"/>
          <w:szCs w:val="23"/>
        </w:rPr>
        <w:t>волонтерство</w:t>
      </w:r>
      <w:proofErr w:type="spellEnd"/>
      <w:r>
        <w:rPr>
          <w:color w:val="auto"/>
          <w:sz w:val="23"/>
          <w:szCs w:val="23"/>
        </w:rPr>
        <w:t xml:space="preserve">», «социальный проект»,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«гражданская и социальная ответственность», «общественные блага», «коллективизм» в их взаимосвязи;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уметь самостоятельно находить информацию о благотвор</w:t>
      </w:r>
      <w:proofErr w:type="gramStart"/>
      <w:r>
        <w:rPr>
          <w:color w:val="auto"/>
          <w:sz w:val="23"/>
          <w:szCs w:val="23"/>
        </w:rPr>
        <w:t>и-</w:t>
      </w:r>
      <w:proofErr w:type="gramEnd"/>
      <w:r>
        <w:rPr>
          <w:color w:val="auto"/>
          <w:sz w:val="23"/>
          <w:szCs w:val="23"/>
        </w:rPr>
        <w:t xml:space="preserve"> тельных, волонтёрских и социальных проектах в регионе своего проживания .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20 . Гуманизм как сущностная характеристика духовно- нравственной культуры народов России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«гуманизм» как источник духовно- нравственных ценностей российского народа;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находить и обосновывать проявления гуманизма в историко-культурном наследии народов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знать и понимать важность гуманизма для формирования высоконравственной личности, государственной политики, взаимоотношений в обществе;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находить и объяснять гуманистические проявления в современной культуре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21 . Социальные профессии; их важность для сохранения духовно-нравственного облика общества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понятия «социальные профессии», «помогающие профессии»;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иметь представление о духовно-нравственных качествах, необходимых представителям социальных профессий;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осознавать и обосновывать ответственность личности при выборе социальных профессий;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приводить примеры из литературы и истории, современной жизни, подтверждающие данную точку зрения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Тема 22 . Выдающиеся благотворители в истории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Благотворительность как нравственный долг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«благотворительность» и его эволюцию в истории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доказывать важность меценатства в современном обществе для общества в целом и для духовно-нравственного развития личности самого мецената;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«социальный долг», обосновывать его важную роль в жизни общества;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приводить примеры выдающихся благотворителей в истории и современной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понимать смысл внеэкономической благотворительности: волонтёрской деятельности, аргументировано объяснять её важность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23 . Выдающиеся учёные России. Наука как источник социального и духовного прогресса общества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«наука»;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уметь аргументировано обосновывать важность науки в с</w:t>
      </w:r>
      <w:proofErr w:type="gramStart"/>
      <w:r>
        <w:rPr>
          <w:color w:val="auto"/>
          <w:sz w:val="23"/>
          <w:szCs w:val="23"/>
        </w:rPr>
        <w:t>о-</w:t>
      </w:r>
      <w:proofErr w:type="gramEnd"/>
      <w:r>
        <w:rPr>
          <w:color w:val="auto"/>
          <w:sz w:val="23"/>
          <w:szCs w:val="23"/>
        </w:rPr>
        <w:t xml:space="preserve"> временном обществе, прослеживать её связь с научно-техническим и социальным прогрессом;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называть имена выдающихся учёных России;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обосновывать важность понимания истории науки, получения и обоснования научного знания;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и доказывать важность науки для благополучия общества, страны и государства; </w:t>
      </w:r>
    </w:p>
    <w:p w:rsidR="00525411" w:rsidRDefault="00525411" w:rsidP="001348E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- обосновывать важность морали и нравственности в науке, её роль и вклад в доказательство этих понятий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Тема 24 . Моя профессия </w:t>
      </w:r>
      <w:r>
        <w:rPr>
          <w:i/>
          <w:iCs/>
          <w:color w:val="auto"/>
          <w:sz w:val="23"/>
          <w:szCs w:val="23"/>
        </w:rPr>
        <w:t xml:space="preserve">(практическое занятие)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«профессия», предполагать характер и цель труда в определённой профессии;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Тематический блок 4. «Родина и патриотизм»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25 . Гражданин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понятия «Родина» и «гражданство», объяснять их взаимосвязь;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духовно-нравственный характер патриотизма, ценностей гражданского самосознания;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понимать и уметь обосновывать нравственные качества гражданина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26 . Патриотизм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«патриотизм»;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приводить примеры патриотизма в истории и современном обществе;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различать истинный и ложный патриотизм через ориентированность на ценности толерантности, уважения к другим народам, их истории и культуре;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уметь обосновывать важность патриотизма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27 . Защита Родины: подвиг или долг?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понятия «война» и «мир»;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доказывать важность сохранения мира и согласия;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обосновывать роль защиты Отечества, её важность для гражданина;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понимать особенности защиты чести Отечества в спорте, науке, культуре;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характеризовать понятия «военный подвиг», «честь», «доблесть»; обосновывать их важность, приводить примеры их проявлений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Тема 28 . Государство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Россия — наша Родина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«государство»;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выделять и формулировать основные особенности Российского государства с опорой на исторические факты и духовно-нравственные ценности;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«закон» как существенную часть гражданской идентичности человека;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характеризовать понятие «гражданская идентичность», соотносить это понятие с необходимыми нравственными качествами человека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29 . Гражданская идентичность </w:t>
      </w:r>
      <w:r>
        <w:rPr>
          <w:i/>
          <w:iCs/>
          <w:color w:val="auto"/>
          <w:sz w:val="23"/>
          <w:szCs w:val="23"/>
        </w:rPr>
        <w:t xml:space="preserve">(практическое занятие)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Охарактеризовать свою гражданскую идентичность, её составляющие: этническую, религиозную, гендерную идентичности;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обосновывать важность духовно-нравственных качеств гражданина, указывать их источники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30 . Моя школа и мой класс </w:t>
      </w:r>
      <w:r>
        <w:rPr>
          <w:i/>
          <w:iCs/>
          <w:color w:val="auto"/>
          <w:sz w:val="23"/>
          <w:szCs w:val="23"/>
        </w:rPr>
        <w:t xml:space="preserve">(практическое занятие)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«добрые дела» в контексте оценки собственных действий, их нравственного характера;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находить примеры добрых дел в реальности и уметь адаптировать их к потребностям класса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31 . </w:t>
      </w:r>
      <w:proofErr w:type="gramStart"/>
      <w:r>
        <w:rPr>
          <w:color w:val="auto"/>
          <w:sz w:val="23"/>
          <w:szCs w:val="23"/>
        </w:rPr>
        <w:t>Человек</w:t>
      </w:r>
      <w:proofErr w:type="gramEnd"/>
      <w:r>
        <w:rPr>
          <w:color w:val="auto"/>
          <w:sz w:val="23"/>
          <w:szCs w:val="23"/>
        </w:rPr>
        <w:t xml:space="preserve">: какой он? </w:t>
      </w:r>
      <w:r>
        <w:rPr>
          <w:i/>
          <w:iCs/>
          <w:color w:val="auto"/>
          <w:sz w:val="23"/>
          <w:szCs w:val="23"/>
        </w:rPr>
        <w:t xml:space="preserve">(практическое занятие)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понятие «человек» как духовно-нравственный идеал;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приводить примеры духовно-нравственного идеала в культуре;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формулировать свой идеал человека и нравственные качества, которые ему присущи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Тема 32 . Человек и культура </w:t>
      </w:r>
      <w:r>
        <w:rPr>
          <w:i/>
          <w:iCs/>
          <w:color w:val="auto"/>
          <w:sz w:val="23"/>
          <w:szCs w:val="23"/>
        </w:rPr>
        <w:t xml:space="preserve">(проект)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Характеризовать грани взаимодействия человека и культуры;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уметь описать в выбранном направлении с помощью известных примеров образ человека, создаваемый произведениями культуры; </w:t>
      </w:r>
    </w:p>
    <w:p w:rsidR="00525411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показать взаимосвязь человека и культуры через их взаимовлияние; </w:t>
      </w:r>
    </w:p>
    <w:p w:rsidR="00FA218F" w:rsidRDefault="00525411" w:rsidP="001348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4151AA" w:rsidRDefault="004151AA" w:rsidP="001348E6">
      <w:pPr>
        <w:pStyle w:val="Default"/>
        <w:jc w:val="both"/>
        <w:rPr>
          <w:color w:val="auto"/>
          <w:sz w:val="23"/>
          <w:szCs w:val="23"/>
        </w:rPr>
      </w:pPr>
    </w:p>
    <w:p w:rsidR="004151AA" w:rsidRDefault="004151AA" w:rsidP="001348E6">
      <w:pPr>
        <w:pStyle w:val="Default"/>
        <w:jc w:val="both"/>
        <w:rPr>
          <w:color w:val="auto"/>
          <w:sz w:val="23"/>
          <w:szCs w:val="23"/>
        </w:rPr>
      </w:pPr>
    </w:p>
    <w:p w:rsidR="001B1CF5" w:rsidRDefault="001B1CF5" w:rsidP="001B1CF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Раздел 3. Тематическое планирование </w:t>
      </w:r>
    </w:p>
    <w:p w:rsidR="001B1CF5" w:rsidRDefault="001B1CF5" w:rsidP="001B1CF5">
      <w:pPr>
        <w:pStyle w:val="Defaul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5 класс (34 ч) 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65"/>
        <w:gridCol w:w="28"/>
        <w:gridCol w:w="2037"/>
        <w:gridCol w:w="1032"/>
        <w:gridCol w:w="1033"/>
        <w:gridCol w:w="1548"/>
        <w:gridCol w:w="517"/>
        <w:gridCol w:w="2065"/>
      </w:tblGrid>
      <w:tr w:rsidR="001B1CF5" w:rsidTr="001B1CF5">
        <w:trPr>
          <w:trHeight w:val="376"/>
        </w:trPr>
        <w:tc>
          <w:tcPr>
            <w:tcW w:w="2065" w:type="dxa"/>
          </w:tcPr>
          <w:p w:rsidR="001B1CF5" w:rsidRDefault="001B1CF5">
            <w:pPr>
              <w:pStyle w:val="Default"/>
              <w:rPr>
                <w:rFonts w:ascii="Georgia" w:hAnsi="Georgia" w:cs="Georgia"/>
                <w:sz w:val="22"/>
                <w:szCs w:val="22"/>
              </w:rPr>
            </w:pPr>
            <w:r>
              <w:rPr>
                <w:rFonts w:ascii="Georgia" w:hAnsi="Georgia" w:cs="Georgia"/>
                <w:b/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2065" w:type="dxa"/>
            <w:gridSpan w:val="2"/>
          </w:tcPr>
          <w:p w:rsidR="001B1CF5" w:rsidRDefault="001B1CF5">
            <w:pPr>
              <w:pStyle w:val="Default"/>
              <w:rPr>
                <w:rFonts w:ascii="Georgia" w:hAnsi="Georgia" w:cs="Georgia"/>
                <w:sz w:val="22"/>
                <w:szCs w:val="22"/>
              </w:rPr>
            </w:pPr>
            <w:r>
              <w:rPr>
                <w:rFonts w:ascii="Georgia" w:hAnsi="Georgia" w:cs="Georgia"/>
                <w:b/>
                <w:bCs/>
                <w:sz w:val="22"/>
                <w:szCs w:val="22"/>
              </w:rPr>
              <w:t xml:space="preserve">Тема </w:t>
            </w:r>
          </w:p>
        </w:tc>
        <w:tc>
          <w:tcPr>
            <w:tcW w:w="2065" w:type="dxa"/>
            <w:gridSpan w:val="2"/>
          </w:tcPr>
          <w:p w:rsidR="001B1CF5" w:rsidRDefault="001B1CF5">
            <w:pPr>
              <w:pStyle w:val="Default"/>
              <w:rPr>
                <w:rFonts w:ascii="Georgia" w:hAnsi="Georgia" w:cs="Georgia"/>
                <w:sz w:val="22"/>
                <w:szCs w:val="22"/>
              </w:rPr>
            </w:pPr>
            <w:r>
              <w:rPr>
                <w:rFonts w:ascii="Georgia" w:hAnsi="Georgia" w:cs="Georgia"/>
                <w:b/>
                <w:bCs/>
                <w:sz w:val="22"/>
                <w:szCs w:val="22"/>
              </w:rPr>
              <w:t xml:space="preserve">дата </w:t>
            </w:r>
          </w:p>
        </w:tc>
        <w:tc>
          <w:tcPr>
            <w:tcW w:w="2065" w:type="dxa"/>
            <w:gridSpan w:val="2"/>
          </w:tcPr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rFonts w:ascii="Georgia" w:hAnsi="Georgia" w:cs="Georgia"/>
                <w:b/>
                <w:bCs/>
                <w:sz w:val="22"/>
                <w:szCs w:val="22"/>
              </w:rPr>
              <w:t xml:space="preserve">Основное содержание </w:t>
            </w:r>
          </w:p>
        </w:tc>
        <w:tc>
          <w:tcPr>
            <w:tcW w:w="2065" w:type="dxa"/>
          </w:tcPr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rFonts w:ascii="Georgia" w:hAnsi="Georgia" w:cs="Georgia"/>
                <w:b/>
                <w:bCs/>
                <w:sz w:val="22"/>
                <w:szCs w:val="22"/>
              </w:rPr>
              <w:t xml:space="preserve">Основные виды деятельности </w:t>
            </w:r>
            <w:proofErr w:type="gramStart"/>
            <w:r>
              <w:rPr>
                <w:rFonts w:ascii="Georgia" w:hAnsi="Georgia" w:cs="Georgia"/>
                <w:b/>
                <w:bCs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Georgia" w:hAnsi="Georgia" w:cs="Georg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B1CF5" w:rsidRPr="00693847" w:rsidTr="001B1CF5">
        <w:trPr>
          <w:trHeight w:val="107"/>
        </w:trPr>
        <w:tc>
          <w:tcPr>
            <w:tcW w:w="10325" w:type="dxa"/>
            <w:gridSpan w:val="8"/>
          </w:tcPr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rFonts w:ascii="Georgia" w:hAnsi="Georgia" w:cs="Georgia"/>
                <w:b/>
                <w:bCs/>
                <w:sz w:val="22"/>
                <w:szCs w:val="22"/>
              </w:rPr>
              <w:t xml:space="preserve">Тематический блок 1. «Россия — наш общий дом» </w:t>
            </w:r>
          </w:p>
        </w:tc>
      </w:tr>
      <w:tr w:rsidR="001B1CF5" w:rsidRPr="00693847" w:rsidTr="001B1CF5">
        <w:trPr>
          <w:trHeight w:val="1716"/>
        </w:trPr>
        <w:tc>
          <w:tcPr>
            <w:tcW w:w="2093" w:type="dxa"/>
            <w:gridSpan w:val="2"/>
          </w:tcPr>
          <w:p w:rsidR="001B1CF5" w:rsidRDefault="001B1CF5">
            <w:pPr>
              <w:pStyle w:val="Default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 xml:space="preserve">1 </w:t>
            </w:r>
          </w:p>
        </w:tc>
        <w:tc>
          <w:tcPr>
            <w:tcW w:w="3069" w:type="dxa"/>
            <w:gridSpan w:val="2"/>
          </w:tcPr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Зачем изучать курс «Основы духовно-нравственной кул</w:t>
            </w:r>
            <w:proofErr w:type="gramStart"/>
            <w:r>
              <w:rPr>
                <w:rFonts w:ascii="Cambria" w:hAnsi="Cambria" w:cs="Cambria"/>
                <w:sz w:val="22"/>
                <w:szCs w:val="22"/>
              </w:rPr>
              <w:t>ь-</w:t>
            </w:r>
            <w:proofErr w:type="gramEnd"/>
            <w:r>
              <w:rPr>
                <w:rFonts w:ascii="Cambria" w:hAnsi="Cambria" w:cs="Cambria"/>
                <w:sz w:val="22"/>
                <w:szCs w:val="22"/>
              </w:rPr>
              <w:t xml:space="preserve"> туры народов России»? </w:t>
            </w:r>
          </w:p>
        </w:tc>
        <w:tc>
          <w:tcPr>
            <w:tcW w:w="2581" w:type="dxa"/>
            <w:gridSpan w:val="2"/>
          </w:tcPr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Формирование и закрепление гражданского единства</w:t>
            </w:r>
            <w:proofErr w:type="gramStart"/>
            <w:r>
              <w:rPr>
                <w:rFonts w:ascii="Cambria" w:hAnsi="Cambria" w:cs="Cambria"/>
                <w:sz w:val="22"/>
                <w:szCs w:val="22"/>
              </w:rPr>
              <w:t xml:space="preserve"> .</w:t>
            </w:r>
            <w:proofErr w:type="gramEnd"/>
            <w:r>
              <w:rPr>
                <w:rFonts w:ascii="Cambria" w:hAnsi="Cambria" w:cs="Cambria"/>
                <w:sz w:val="22"/>
                <w:szCs w:val="22"/>
              </w:rPr>
              <w:t xml:space="preserve"> Родина и Отечество . Традиционные ценности и ролевые модели . Традиционная семья . Всеобщий характер морали и нравственности . Русский язык и единое культурное пространство . Риски и угрозы духовно-нравственной культуре народов России </w:t>
            </w:r>
          </w:p>
        </w:tc>
        <w:tc>
          <w:tcPr>
            <w:tcW w:w="2582" w:type="dxa"/>
            <w:gridSpan w:val="2"/>
          </w:tcPr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Формировать представление 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об особенностях курса ««Основы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духо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но-нравственной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культуры народов России»</w:t>
            </w:r>
            <w:proofErr w:type="gramStart"/>
            <w:r>
              <w:rPr>
                <w:rFonts w:ascii="Cambria" w:hAnsi="Cambria" w:cs="Cambria"/>
                <w:sz w:val="22"/>
                <w:szCs w:val="22"/>
              </w:rPr>
              <w:t xml:space="preserve"> .</w:t>
            </w:r>
            <w:proofErr w:type="gramEnd"/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</w:p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Слушать 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и </w:t>
            </w:r>
            <w:r>
              <w:rPr>
                <w:i/>
                <w:iCs/>
                <w:sz w:val="22"/>
                <w:szCs w:val="22"/>
              </w:rPr>
              <w:t xml:space="preserve">понимать </w:t>
            </w:r>
            <w:r>
              <w:rPr>
                <w:rFonts w:ascii="Cambria" w:hAnsi="Cambria" w:cs="Cambria"/>
                <w:sz w:val="22"/>
                <w:szCs w:val="22"/>
              </w:rPr>
              <w:t>объяснения учителя по теме урока</w:t>
            </w:r>
            <w:proofErr w:type="gramStart"/>
            <w:r>
              <w:rPr>
                <w:rFonts w:ascii="Cambria" w:hAnsi="Cambria" w:cs="Cambria"/>
                <w:sz w:val="22"/>
                <w:szCs w:val="22"/>
              </w:rPr>
              <w:t xml:space="preserve"> .</w:t>
            </w:r>
            <w:proofErr w:type="gramEnd"/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</w:p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Вести 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самостоятельную работу с учебником </w:t>
            </w:r>
          </w:p>
        </w:tc>
      </w:tr>
      <w:tr w:rsidR="001B1CF5" w:rsidRPr="00693847" w:rsidTr="001B1CF5">
        <w:trPr>
          <w:trHeight w:val="1048"/>
        </w:trPr>
        <w:tc>
          <w:tcPr>
            <w:tcW w:w="2093" w:type="dxa"/>
            <w:gridSpan w:val="2"/>
          </w:tcPr>
          <w:p w:rsidR="001B1CF5" w:rsidRDefault="001B1CF5">
            <w:pPr>
              <w:pStyle w:val="Default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 xml:space="preserve">2 </w:t>
            </w:r>
          </w:p>
        </w:tc>
        <w:tc>
          <w:tcPr>
            <w:tcW w:w="3069" w:type="dxa"/>
            <w:gridSpan w:val="2"/>
          </w:tcPr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 xml:space="preserve">Наш дом — Россия </w:t>
            </w:r>
          </w:p>
        </w:tc>
        <w:tc>
          <w:tcPr>
            <w:tcW w:w="2581" w:type="dxa"/>
            <w:gridSpan w:val="2"/>
          </w:tcPr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 xml:space="preserve">Россия — многонациональная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страна</w:t>
            </w:r>
            <w:proofErr w:type="gramStart"/>
            <w:r>
              <w:rPr>
                <w:rFonts w:ascii="Cambria" w:hAnsi="Cambria" w:cs="Cambria"/>
                <w:sz w:val="22"/>
                <w:szCs w:val="22"/>
              </w:rPr>
              <w:t>.М</w:t>
            </w:r>
            <w:proofErr w:type="gramEnd"/>
            <w:r>
              <w:rPr>
                <w:rFonts w:ascii="Cambria" w:hAnsi="Cambria" w:cs="Cambria"/>
                <w:sz w:val="22"/>
                <w:szCs w:val="22"/>
              </w:rPr>
              <w:t>ногонациональный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народ Российской Федерации . Россия как общий дом. Дружба народов </w:t>
            </w:r>
          </w:p>
        </w:tc>
        <w:tc>
          <w:tcPr>
            <w:tcW w:w="2582" w:type="dxa"/>
            <w:gridSpan w:val="2"/>
          </w:tcPr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Слушать 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и </w:t>
            </w:r>
            <w:r>
              <w:rPr>
                <w:i/>
                <w:iCs/>
                <w:sz w:val="22"/>
                <w:szCs w:val="22"/>
              </w:rPr>
              <w:t xml:space="preserve">понимать 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объяснения учителя по теме урока. </w:t>
            </w:r>
          </w:p>
          <w:p w:rsidR="001B1CF5" w:rsidRDefault="001B1CF5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Формировать представление 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о необходимости и важности межнационального и межрелигиозного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сотруднич</w:t>
            </w:r>
            <w:proofErr w:type="gramStart"/>
            <w:r>
              <w:rPr>
                <w:rFonts w:ascii="Cambria" w:hAnsi="Cambria" w:cs="Cambria"/>
                <w:sz w:val="22"/>
                <w:szCs w:val="22"/>
              </w:rPr>
              <w:t>е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-</w:t>
            </w:r>
            <w:proofErr w:type="gramEnd"/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ства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, взаимодействия . </w:t>
            </w:r>
          </w:p>
        </w:tc>
      </w:tr>
    </w:tbl>
    <w:p w:rsidR="004151AA" w:rsidRDefault="004151AA" w:rsidP="001348E6">
      <w:pPr>
        <w:pStyle w:val="Default"/>
        <w:jc w:val="both"/>
      </w:pPr>
    </w:p>
    <w:p w:rsidR="008919C9" w:rsidRDefault="008919C9" w:rsidP="001348E6">
      <w:pPr>
        <w:pStyle w:val="Default"/>
        <w:jc w:val="both"/>
      </w:pPr>
    </w:p>
    <w:p w:rsidR="008919C9" w:rsidRPr="008919C9" w:rsidRDefault="008919C9" w:rsidP="0089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8919C9"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  <w:t xml:space="preserve">Календарно-тематическое планирование. </w:t>
      </w:r>
    </w:p>
    <w:p w:rsidR="008919C9" w:rsidRPr="008919C9" w:rsidRDefault="008919C9" w:rsidP="00891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8919C9"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  <w:t xml:space="preserve">Основы духовно-нравственной культуры народов России. 5 – 6 классы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849"/>
        <w:gridCol w:w="462"/>
        <w:gridCol w:w="770"/>
        <w:gridCol w:w="617"/>
        <w:gridCol w:w="924"/>
        <w:gridCol w:w="925"/>
        <w:gridCol w:w="615"/>
        <w:gridCol w:w="771"/>
        <w:gridCol w:w="463"/>
        <w:gridCol w:w="1849"/>
      </w:tblGrid>
      <w:tr w:rsidR="008919C9" w:rsidRPr="008919C9">
        <w:trPr>
          <w:trHeight w:val="243"/>
        </w:trPr>
        <w:tc>
          <w:tcPr>
            <w:tcW w:w="1849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-RU"/>
              </w:rPr>
              <w:t xml:space="preserve">5 класс (34 час.) № урока </w:t>
            </w:r>
          </w:p>
        </w:tc>
        <w:tc>
          <w:tcPr>
            <w:tcW w:w="1849" w:type="dxa"/>
            <w:gridSpan w:val="3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-RU"/>
              </w:rPr>
              <w:t xml:space="preserve">Тема урока </w:t>
            </w:r>
          </w:p>
        </w:tc>
        <w:tc>
          <w:tcPr>
            <w:tcW w:w="1849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-RU"/>
              </w:rPr>
              <w:t xml:space="preserve">к-во час. </w:t>
            </w:r>
          </w:p>
        </w:tc>
        <w:tc>
          <w:tcPr>
            <w:tcW w:w="1849" w:type="dxa"/>
            <w:gridSpan w:val="3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-RU"/>
              </w:rPr>
              <w:t xml:space="preserve">дата по плану </w:t>
            </w:r>
          </w:p>
        </w:tc>
        <w:tc>
          <w:tcPr>
            <w:tcW w:w="1849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-RU"/>
              </w:rPr>
              <w:t xml:space="preserve">дата факт. </w:t>
            </w:r>
          </w:p>
        </w:tc>
      </w:tr>
      <w:tr w:rsidR="008919C9" w:rsidRPr="00693847">
        <w:trPr>
          <w:trHeight w:val="107"/>
        </w:trPr>
        <w:tc>
          <w:tcPr>
            <w:tcW w:w="9245" w:type="dxa"/>
            <w:gridSpan w:val="10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-RU"/>
              </w:rPr>
              <w:t xml:space="preserve">Тематический блок 1. «Россия — наш общий дом» - 10ч. </w:t>
            </w:r>
          </w:p>
        </w:tc>
      </w:tr>
      <w:tr w:rsidR="008919C9" w:rsidRPr="008919C9">
        <w:trPr>
          <w:trHeight w:val="284"/>
        </w:trPr>
        <w:tc>
          <w:tcPr>
            <w:tcW w:w="2311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  <w:tc>
          <w:tcPr>
            <w:tcW w:w="2311" w:type="dxa"/>
            <w:gridSpan w:val="3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Зачем изучать курс «Основы духовно-нравственной культуры народов России»? </w:t>
            </w:r>
          </w:p>
        </w:tc>
        <w:tc>
          <w:tcPr>
            <w:tcW w:w="2311" w:type="dxa"/>
            <w:gridSpan w:val="3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  <w:tc>
          <w:tcPr>
            <w:tcW w:w="2311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- </w:t>
            </w:r>
          </w:p>
        </w:tc>
      </w:tr>
      <w:tr w:rsidR="008919C9" w:rsidRPr="008919C9">
        <w:trPr>
          <w:trHeight w:val="109"/>
        </w:trPr>
        <w:tc>
          <w:tcPr>
            <w:tcW w:w="3081" w:type="dxa"/>
            <w:gridSpan w:val="3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 </w:t>
            </w:r>
          </w:p>
        </w:tc>
        <w:tc>
          <w:tcPr>
            <w:tcW w:w="3081" w:type="dxa"/>
            <w:gridSpan w:val="4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Наш дом — Россия </w:t>
            </w:r>
          </w:p>
        </w:tc>
        <w:tc>
          <w:tcPr>
            <w:tcW w:w="3081" w:type="dxa"/>
            <w:gridSpan w:val="3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47"/>
        </w:trPr>
        <w:tc>
          <w:tcPr>
            <w:tcW w:w="3081" w:type="dxa"/>
            <w:gridSpan w:val="3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 </w:t>
            </w:r>
          </w:p>
        </w:tc>
        <w:tc>
          <w:tcPr>
            <w:tcW w:w="3081" w:type="dxa"/>
            <w:gridSpan w:val="4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Язык и история </w:t>
            </w:r>
          </w:p>
        </w:tc>
        <w:tc>
          <w:tcPr>
            <w:tcW w:w="3081" w:type="dxa"/>
            <w:gridSpan w:val="3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</w:tbl>
    <w:p w:rsidR="008919C9" w:rsidRDefault="008919C9" w:rsidP="001348E6">
      <w:pPr>
        <w:pStyle w:val="Default"/>
        <w:jc w:val="both"/>
      </w:pPr>
    </w:p>
    <w:p w:rsidR="008919C9" w:rsidRDefault="008919C9" w:rsidP="001348E6">
      <w:pPr>
        <w:pStyle w:val="Default"/>
        <w:jc w:val="both"/>
      </w:pPr>
    </w:p>
    <w:p w:rsidR="008919C9" w:rsidRDefault="008919C9" w:rsidP="001348E6">
      <w:pPr>
        <w:pStyle w:val="Default"/>
        <w:jc w:val="both"/>
      </w:pPr>
    </w:p>
    <w:p w:rsidR="008919C9" w:rsidRDefault="008919C9" w:rsidP="001348E6">
      <w:pPr>
        <w:pStyle w:val="Default"/>
        <w:jc w:val="both"/>
      </w:pPr>
    </w:p>
    <w:p w:rsidR="008919C9" w:rsidRDefault="008919C9" w:rsidP="001348E6">
      <w:pPr>
        <w:pStyle w:val="Default"/>
        <w:jc w:val="both"/>
      </w:pPr>
    </w:p>
    <w:p w:rsidR="008919C9" w:rsidRDefault="008919C9" w:rsidP="001348E6">
      <w:pPr>
        <w:pStyle w:val="Default"/>
        <w:jc w:val="both"/>
      </w:pPr>
    </w:p>
    <w:p w:rsidR="008919C9" w:rsidRDefault="008919C9" w:rsidP="001348E6">
      <w:pPr>
        <w:pStyle w:val="Default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37"/>
        <w:gridCol w:w="1418"/>
        <w:gridCol w:w="1419"/>
        <w:gridCol w:w="2837"/>
      </w:tblGrid>
      <w:tr w:rsidR="008919C9" w:rsidRPr="008919C9">
        <w:trPr>
          <w:trHeight w:val="286"/>
        </w:trPr>
        <w:tc>
          <w:tcPr>
            <w:tcW w:w="4255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Русский язык — язык общения и язык возможностей </w:t>
            </w:r>
          </w:p>
        </w:tc>
        <w:tc>
          <w:tcPr>
            <w:tcW w:w="4255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47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5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Истоки родной культуры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49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6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Материальная культура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49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7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Духовная культура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49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8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Культура и религия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49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9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Культура и образование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248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10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Многообразие культур России </w:t>
            </w:r>
            <w:r w:rsidRPr="008919C9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ru-RU"/>
              </w:rPr>
              <w:t xml:space="preserve">(практическое занятие)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693847">
        <w:trPr>
          <w:trHeight w:val="107"/>
        </w:trPr>
        <w:tc>
          <w:tcPr>
            <w:tcW w:w="8511" w:type="dxa"/>
            <w:gridSpan w:val="4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-RU"/>
              </w:rPr>
              <w:t xml:space="preserve">Тематический блок 2. «Семья и духовно-нравственные ценности» - 6 ч. </w:t>
            </w:r>
          </w:p>
        </w:tc>
      </w:tr>
      <w:tr w:rsidR="008919C9" w:rsidRPr="008919C9">
        <w:trPr>
          <w:trHeight w:val="109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11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Семья — хранитель духовных ценностей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21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12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Родина начинается с семьи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21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13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Традиции семейного воспитания в России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09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14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Образ семьи в культуре народов России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33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15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Труд в истории семьи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277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16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Семья в современном мире </w:t>
            </w:r>
          </w:p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ru-RU"/>
              </w:rPr>
              <w:t xml:space="preserve">(практическое занятие)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693847">
        <w:trPr>
          <w:trHeight w:val="107"/>
        </w:trPr>
        <w:tc>
          <w:tcPr>
            <w:tcW w:w="8511" w:type="dxa"/>
            <w:gridSpan w:val="4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-RU"/>
              </w:rPr>
              <w:t xml:space="preserve">Тематический блок 3. «Духовно-нравственное богатство личности» - 3 ч. </w:t>
            </w:r>
          </w:p>
        </w:tc>
      </w:tr>
      <w:tr w:rsidR="008919C9" w:rsidRPr="008919C9">
        <w:trPr>
          <w:trHeight w:val="109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17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Личность — общество — культура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286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18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Духовный мир человека. Человек — творец культуры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49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19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Личность и духовно-нравственные ценности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693847">
        <w:trPr>
          <w:trHeight w:val="107"/>
        </w:trPr>
        <w:tc>
          <w:tcPr>
            <w:tcW w:w="8511" w:type="dxa"/>
            <w:gridSpan w:val="4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-RU"/>
              </w:rPr>
              <w:t xml:space="preserve">Тематический блок 4. «Культурное единство России» - 16ч </w:t>
            </w:r>
          </w:p>
        </w:tc>
      </w:tr>
      <w:tr w:rsidR="008919C9" w:rsidRPr="008919C9">
        <w:trPr>
          <w:trHeight w:val="293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20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Историческая память как духовно-нравственная ценность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57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21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Литература как язык куль туры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57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22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Взаимовлияние культур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257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23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Духовно-нравственные ценности российского народа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18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24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Регионы России: культурное многообразие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30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25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Праздники в культуре народов России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30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26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Памятники в культуре народов России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21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27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Музыкальная культура народов России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21"/>
        </w:trPr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28 </w:t>
            </w:r>
          </w:p>
        </w:tc>
        <w:tc>
          <w:tcPr>
            <w:tcW w:w="2837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Изобразительное искусство народов </w:t>
            </w:r>
          </w:p>
        </w:tc>
        <w:tc>
          <w:tcPr>
            <w:tcW w:w="2837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</w:tbl>
    <w:p w:rsidR="008919C9" w:rsidRDefault="008919C9" w:rsidP="001348E6">
      <w:pPr>
        <w:pStyle w:val="Default"/>
        <w:jc w:val="both"/>
      </w:pPr>
    </w:p>
    <w:p w:rsidR="008919C9" w:rsidRDefault="008919C9" w:rsidP="001348E6">
      <w:pPr>
        <w:pStyle w:val="Default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46"/>
        <w:gridCol w:w="2146"/>
        <w:gridCol w:w="2147"/>
      </w:tblGrid>
      <w:tr w:rsidR="008919C9" w:rsidRPr="008919C9">
        <w:trPr>
          <w:trHeight w:val="109"/>
        </w:trPr>
        <w:tc>
          <w:tcPr>
            <w:tcW w:w="6439" w:type="dxa"/>
            <w:gridSpan w:val="3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lastRenderedPageBreak/>
              <w:t xml:space="preserve">России </w:t>
            </w:r>
          </w:p>
        </w:tc>
      </w:tr>
      <w:tr w:rsidR="008919C9" w:rsidRPr="008919C9">
        <w:trPr>
          <w:trHeight w:val="118"/>
        </w:trPr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29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Фольклор и литература народов России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269"/>
        </w:trPr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30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Бытовые традиции народов России: пища, одежда, дом </w:t>
            </w:r>
            <w:r w:rsidRPr="008919C9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ru-RU"/>
              </w:rPr>
              <w:t xml:space="preserve">(практическое занятие)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274"/>
        </w:trPr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31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Культурная карта России </w:t>
            </w:r>
          </w:p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ru-RU"/>
              </w:rPr>
              <w:t xml:space="preserve">(практическое занятие)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30"/>
        </w:trPr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32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Единство страны — залог будущего России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09"/>
        </w:trPr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33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Урок повторения и обобщения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09"/>
        </w:trPr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34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Промежуточная аттестация </w:t>
            </w:r>
          </w:p>
        </w:tc>
        <w:tc>
          <w:tcPr>
            <w:tcW w:w="2146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</w:tbl>
    <w:p w:rsidR="008919C9" w:rsidRDefault="008919C9" w:rsidP="001348E6">
      <w:pPr>
        <w:pStyle w:val="Default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13"/>
        <w:gridCol w:w="1407"/>
        <w:gridCol w:w="1406"/>
        <w:gridCol w:w="2815"/>
      </w:tblGrid>
      <w:tr w:rsidR="008919C9" w:rsidRPr="008919C9">
        <w:trPr>
          <w:trHeight w:val="109"/>
        </w:trPr>
        <w:tc>
          <w:tcPr>
            <w:tcW w:w="8441" w:type="dxa"/>
            <w:gridSpan w:val="4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духовной культуры </w:t>
            </w:r>
          </w:p>
        </w:tc>
      </w:tr>
      <w:tr w:rsidR="008919C9" w:rsidRPr="008919C9">
        <w:trPr>
          <w:trHeight w:val="133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14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Самопознание </w:t>
            </w:r>
            <w:r w:rsidRPr="008919C9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ru-RU"/>
              </w:rPr>
              <w:t xml:space="preserve">(практическое занятие)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693847">
        <w:trPr>
          <w:trHeight w:val="107"/>
        </w:trPr>
        <w:tc>
          <w:tcPr>
            <w:tcW w:w="8441" w:type="dxa"/>
            <w:gridSpan w:val="4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-RU"/>
              </w:rPr>
              <w:t xml:space="preserve">Тематический блок 3. «Человек как член общества» - 10 ч. </w:t>
            </w:r>
          </w:p>
        </w:tc>
      </w:tr>
      <w:tr w:rsidR="008919C9" w:rsidRPr="008919C9">
        <w:trPr>
          <w:trHeight w:val="149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15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Труд делает человека человеком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49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16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Подвиг: как узнать героя?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245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17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Люди в обществе: духовно-нравственное взаимовлияние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409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18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Проблемы современного общества как отражение его духовно-нравственного </w:t>
            </w:r>
          </w:p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самосознания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257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19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Духовно-нравственные ориентиры социальных отношений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394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20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Гуманизм как сущностная характеристика духовно- нравственной культуры народов России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406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21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Социальные профессии; их важность для сохранения духовно-нравственного облика общества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270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22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Выдающиеся благотворит</w:t>
            </w:r>
            <w:proofErr w:type="gramStart"/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е-</w:t>
            </w:r>
            <w:proofErr w:type="gramEnd"/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ли в истории . Благотворительность как нравственный долг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428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23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Выдающиеся учёные России. Наука как </w:t>
            </w: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lastRenderedPageBreak/>
              <w:t xml:space="preserve">источник </w:t>
            </w:r>
            <w:proofErr w:type="gramStart"/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социального</w:t>
            </w:r>
            <w:proofErr w:type="gramEnd"/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и духовного </w:t>
            </w:r>
          </w:p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прогресса общества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lastRenderedPageBreak/>
              <w:t xml:space="preserve">1 </w:t>
            </w:r>
          </w:p>
        </w:tc>
      </w:tr>
      <w:tr w:rsidR="008919C9" w:rsidRPr="008919C9">
        <w:trPr>
          <w:trHeight w:val="133"/>
        </w:trPr>
        <w:tc>
          <w:tcPr>
            <w:tcW w:w="4220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lastRenderedPageBreak/>
              <w:t xml:space="preserve">24 </w:t>
            </w:r>
          </w:p>
        </w:tc>
        <w:tc>
          <w:tcPr>
            <w:tcW w:w="4220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Моя профессия </w:t>
            </w:r>
            <w:r w:rsidRPr="008919C9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ru-RU"/>
              </w:rPr>
              <w:t xml:space="preserve">(практическое занятие) </w:t>
            </w:r>
          </w:p>
        </w:tc>
      </w:tr>
      <w:tr w:rsidR="008919C9" w:rsidRPr="00693847">
        <w:trPr>
          <w:trHeight w:val="107"/>
        </w:trPr>
        <w:tc>
          <w:tcPr>
            <w:tcW w:w="8441" w:type="dxa"/>
            <w:gridSpan w:val="4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ru-RU"/>
              </w:rPr>
              <w:t xml:space="preserve">Тематический блок 4. «Родина и патриотизм» - 11 ч. </w:t>
            </w:r>
          </w:p>
        </w:tc>
      </w:tr>
      <w:tr w:rsidR="008919C9" w:rsidRPr="008919C9">
        <w:trPr>
          <w:trHeight w:val="130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25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Гражданин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30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26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Патриотизм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30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27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Защита Родины: подвиг или долг?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303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28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Государство</w:t>
            </w:r>
            <w:proofErr w:type="gramStart"/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.</w:t>
            </w:r>
            <w:proofErr w:type="gramEnd"/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</w:p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Россия — наша Родина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308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29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Гражданская идентичность </w:t>
            </w:r>
          </w:p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ru-RU"/>
              </w:rPr>
              <w:t xml:space="preserve">(практическое занятие)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305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30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Моя школа и мой класс </w:t>
            </w:r>
          </w:p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ru-RU"/>
              </w:rPr>
              <w:t xml:space="preserve">(практическое занятие)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286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31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proofErr w:type="gramStart"/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Человек</w:t>
            </w:r>
            <w:proofErr w:type="gramEnd"/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: какой он? </w:t>
            </w:r>
            <w:r w:rsidRPr="008919C9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ru-RU"/>
              </w:rPr>
              <w:t xml:space="preserve">(практическое занятие)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286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32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Человек и культура </w:t>
            </w:r>
            <w:r w:rsidRPr="008919C9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  <w:lang w:val="ru-RU"/>
              </w:rPr>
              <w:t xml:space="preserve">(практическое занятие)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  <w:tr w:rsidR="008919C9" w:rsidRPr="008919C9">
        <w:trPr>
          <w:trHeight w:val="109"/>
        </w:trPr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33 </w:t>
            </w:r>
          </w:p>
        </w:tc>
        <w:tc>
          <w:tcPr>
            <w:tcW w:w="2813" w:type="dxa"/>
            <w:gridSpan w:val="2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Повторение и обобщение </w:t>
            </w:r>
          </w:p>
        </w:tc>
        <w:tc>
          <w:tcPr>
            <w:tcW w:w="2813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1 </w:t>
            </w:r>
          </w:p>
        </w:tc>
      </w:tr>
    </w:tbl>
    <w:p w:rsidR="008919C9" w:rsidRDefault="008919C9" w:rsidP="001348E6">
      <w:pPr>
        <w:pStyle w:val="Default"/>
        <w:jc w:val="both"/>
      </w:pPr>
    </w:p>
    <w:p w:rsidR="008919C9" w:rsidRDefault="008919C9" w:rsidP="001348E6">
      <w:pPr>
        <w:pStyle w:val="Default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832"/>
        <w:gridCol w:w="1832"/>
        <w:gridCol w:w="1832"/>
      </w:tblGrid>
      <w:tr w:rsidR="008919C9" w:rsidRPr="008919C9" w:rsidTr="008919C9">
        <w:trPr>
          <w:trHeight w:val="109"/>
        </w:trPr>
        <w:tc>
          <w:tcPr>
            <w:tcW w:w="1832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34 </w:t>
            </w:r>
          </w:p>
        </w:tc>
        <w:tc>
          <w:tcPr>
            <w:tcW w:w="1832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Промежуточная аттестация </w:t>
            </w:r>
          </w:p>
        </w:tc>
        <w:tc>
          <w:tcPr>
            <w:tcW w:w="1832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1</w:t>
            </w:r>
          </w:p>
        </w:tc>
      </w:tr>
      <w:tr w:rsidR="008919C9" w:rsidRPr="008919C9" w:rsidTr="008919C9">
        <w:trPr>
          <w:trHeight w:val="109"/>
        </w:trPr>
        <w:tc>
          <w:tcPr>
            <w:tcW w:w="1832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35 </w:t>
            </w:r>
          </w:p>
        </w:tc>
        <w:tc>
          <w:tcPr>
            <w:tcW w:w="1832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8919C9"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Итоговый урок </w:t>
            </w:r>
          </w:p>
        </w:tc>
        <w:tc>
          <w:tcPr>
            <w:tcW w:w="1832" w:type="dxa"/>
          </w:tcPr>
          <w:p w:rsidR="008919C9" w:rsidRPr="008919C9" w:rsidRDefault="008919C9" w:rsidP="00891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  <w:t>1</w:t>
            </w:r>
          </w:p>
        </w:tc>
      </w:tr>
    </w:tbl>
    <w:p w:rsidR="008919C9" w:rsidRDefault="008919C9" w:rsidP="001348E6">
      <w:pPr>
        <w:pStyle w:val="Default"/>
        <w:jc w:val="both"/>
      </w:pPr>
      <w:bookmarkStart w:id="2" w:name="_GoBack"/>
      <w:bookmarkEnd w:id="2"/>
    </w:p>
    <w:sectPr w:rsidR="008919C9" w:rsidSect="000A2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D16252"/>
    <w:multiLevelType w:val="hybridMultilevel"/>
    <w:tmpl w:val="426728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3B9493E"/>
    <w:multiLevelType w:val="hybridMultilevel"/>
    <w:tmpl w:val="3FA394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89557AE"/>
    <w:multiLevelType w:val="hybridMultilevel"/>
    <w:tmpl w:val="C620AA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BE27B40"/>
    <w:multiLevelType w:val="hybridMultilevel"/>
    <w:tmpl w:val="15C1EF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5423E7D"/>
    <w:multiLevelType w:val="hybridMultilevel"/>
    <w:tmpl w:val="5CE191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83ABACF"/>
    <w:multiLevelType w:val="hybridMultilevel"/>
    <w:tmpl w:val="C8DD2C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628B843"/>
    <w:multiLevelType w:val="hybridMultilevel"/>
    <w:tmpl w:val="629E12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349BE98"/>
    <w:multiLevelType w:val="hybridMultilevel"/>
    <w:tmpl w:val="5CAAC3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9E46A69"/>
    <w:multiLevelType w:val="hybridMultilevel"/>
    <w:tmpl w:val="5EB9F1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36C10C8"/>
    <w:multiLevelType w:val="hybridMultilevel"/>
    <w:tmpl w:val="98463B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5C22B44"/>
    <w:multiLevelType w:val="hybridMultilevel"/>
    <w:tmpl w:val="9BA5F0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2E518CE"/>
    <w:multiLevelType w:val="hybridMultilevel"/>
    <w:tmpl w:val="10E202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55A841C"/>
    <w:multiLevelType w:val="hybridMultilevel"/>
    <w:tmpl w:val="ADFA5D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30931A0"/>
    <w:multiLevelType w:val="hybridMultilevel"/>
    <w:tmpl w:val="D67E88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75F979F4"/>
    <w:multiLevelType w:val="hybridMultilevel"/>
    <w:tmpl w:val="ED95E3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5"/>
  </w:num>
  <w:num w:numId="5">
    <w:abstractNumId w:val="2"/>
  </w:num>
  <w:num w:numId="6">
    <w:abstractNumId w:val="10"/>
  </w:num>
  <w:num w:numId="7">
    <w:abstractNumId w:val="3"/>
  </w:num>
  <w:num w:numId="8">
    <w:abstractNumId w:val="1"/>
  </w:num>
  <w:num w:numId="9">
    <w:abstractNumId w:val="6"/>
  </w:num>
  <w:num w:numId="10">
    <w:abstractNumId w:val="11"/>
  </w:num>
  <w:num w:numId="11">
    <w:abstractNumId w:val="0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76127"/>
    <w:rsid w:val="000A21E9"/>
    <w:rsid w:val="000D4C1E"/>
    <w:rsid w:val="000E2E7D"/>
    <w:rsid w:val="001348E6"/>
    <w:rsid w:val="00174F54"/>
    <w:rsid w:val="001B1CF5"/>
    <w:rsid w:val="004151AA"/>
    <w:rsid w:val="00525411"/>
    <w:rsid w:val="00676127"/>
    <w:rsid w:val="00686E79"/>
    <w:rsid w:val="00693847"/>
    <w:rsid w:val="00700779"/>
    <w:rsid w:val="008919C9"/>
    <w:rsid w:val="00945B3E"/>
    <w:rsid w:val="00A13470"/>
    <w:rsid w:val="00DE0B9F"/>
    <w:rsid w:val="00E648FA"/>
    <w:rsid w:val="00FA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9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3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84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28</Pages>
  <Words>10017</Words>
  <Characters>57102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спектр</dc:creator>
  <cp:lastModifiedBy>спектр</cp:lastModifiedBy>
  <cp:revision>3</cp:revision>
  <dcterms:created xsi:type="dcterms:W3CDTF">2023-09-17T06:06:00Z</dcterms:created>
  <dcterms:modified xsi:type="dcterms:W3CDTF">2023-09-28T12:27:00Z</dcterms:modified>
</cp:coreProperties>
</file>